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7688" w14:textId="3FCC6219" w:rsidR="008170B6" w:rsidRDefault="008170B6" w:rsidP="00E623BF">
      <w:pPr>
        <w:shd w:val="clear" w:color="auto" w:fill="F8F8F8"/>
        <w:spacing w:after="0" w:line="360" w:lineRule="auto"/>
        <w:jc w:val="center"/>
        <w:rPr>
          <w:rFonts w:ascii="Helvetica" w:eastAsia="Times New Roman" w:hAnsi="Helvetica" w:cs="Helvetica"/>
          <w:b/>
          <w:bCs/>
          <w:color w:val="585858"/>
          <w:sz w:val="18"/>
          <w:szCs w:val="20"/>
          <w:lang w:eastAsia="tr-TR"/>
        </w:rPr>
      </w:pPr>
      <w:r w:rsidRPr="008170B6">
        <w:rPr>
          <w:rFonts w:ascii="Helvetica" w:eastAsia="Times New Roman" w:hAnsi="Helvetica" w:cs="Helvetica"/>
          <w:b/>
          <w:bCs/>
          <w:color w:val="585858"/>
          <w:sz w:val="18"/>
          <w:szCs w:val="20"/>
          <w:lang w:eastAsia="tr-TR"/>
        </w:rPr>
        <w:t>FİBER OPTİK KABLO ALTYAPIS</w:t>
      </w:r>
      <w:r w:rsidR="00E226C4">
        <w:rPr>
          <w:rFonts w:ascii="Helvetica" w:eastAsia="Times New Roman" w:hAnsi="Helvetica" w:cs="Helvetica"/>
          <w:b/>
          <w:bCs/>
          <w:color w:val="585858"/>
          <w:sz w:val="18"/>
          <w:szCs w:val="20"/>
          <w:lang w:eastAsia="tr-TR"/>
        </w:rPr>
        <w:t>I</w:t>
      </w:r>
      <w:r w:rsidRPr="008170B6">
        <w:rPr>
          <w:rFonts w:ascii="Helvetica" w:eastAsia="Times New Roman" w:hAnsi="Helvetica" w:cs="Helvetica"/>
          <w:b/>
          <w:bCs/>
          <w:color w:val="585858"/>
          <w:sz w:val="18"/>
          <w:szCs w:val="20"/>
          <w:lang w:eastAsia="tr-TR"/>
        </w:rPr>
        <w:t xml:space="preserve"> KİRAYA VERİL</w:t>
      </w:r>
      <w:r>
        <w:rPr>
          <w:rFonts w:ascii="Helvetica" w:eastAsia="Times New Roman" w:hAnsi="Helvetica" w:cs="Helvetica"/>
          <w:b/>
          <w:bCs/>
          <w:color w:val="585858"/>
          <w:sz w:val="18"/>
          <w:szCs w:val="20"/>
          <w:lang w:eastAsia="tr-TR"/>
        </w:rPr>
        <w:t>ECEKTİR</w:t>
      </w:r>
      <w:r w:rsidRPr="008170B6">
        <w:rPr>
          <w:rFonts w:ascii="Helvetica" w:eastAsia="Times New Roman" w:hAnsi="Helvetica" w:cs="Helvetica"/>
          <w:b/>
          <w:bCs/>
          <w:color w:val="585858"/>
          <w:sz w:val="18"/>
          <w:szCs w:val="20"/>
          <w:lang w:eastAsia="tr-TR"/>
        </w:rPr>
        <w:t xml:space="preserve"> </w:t>
      </w:r>
    </w:p>
    <w:p w14:paraId="3A902D19" w14:textId="40EEE002" w:rsidR="00792BC2" w:rsidRPr="00E623BF" w:rsidRDefault="00792BC2" w:rsidP="00E623BF">
      <w:pPr>
        <w:shd w:val="clear" w:color="auto" w:fill="F8F8F8"/>
        <w:spacing w:after="0" w:line="360" w:lineRule="auto"/>
        <w:jc w:val="center"/>
        <w:rPr>
          <w:rFonts w:ascii="Helvetica" w:eastAsia="Times New Roman" w:hAnsi="Helvetica" w:cs="Helvetica"/>
          <w:color w:val="585858"/>
          <w:sz w:val="18"/>
          <w:szCs w:val="20"/>
          <w:u w:val="single"/>
          <w:lang w:eastAsia="tr-TR"/>
        </w:rPr>
      </w:pPr>
      <w:r w:rsidRPr="00E623BF">
        <w:rPr>
          <w:rFonts w:ascii="Helvetica" w:eastAsia="Times New Roman" w:hAnsi="Helvetica" w:cs="Helvetica"/>
          <w:b/>
          <w:bCs/>
          <w:color w:val="585858"/>
          <w:sz w:val="18"/>
          <w:szCs w:val="20"/>
          <w:u w:val="single"/>
          <w:shd w:val="clear" w:color="auto" w:fill="F8F8F8"/>
          <w:lang w:eastAsia="tr-TR"/>
        </w:rPr>
        <w:t>BORU HATLARI İLE PETROL TAŞIMA A.Ş (BOTAŞ) TEDARİK VE SÖZLEŞMELER DAİRE BAŞKANLIĞI</w:t>
      </w:r>
    </w:p>
    <w:p w14:paraId="481EFDAF" w14:textId="77777777" w:rsidR="00373A7A" w:rsidRPr="00E62BD4" w:rsidRDefault="00792BC2" w:rsidP="00E62BD4">
      <w:pPr>
        <w:spacing w:after="0" w:line="240" w:lineRule="auto"/>
        <w:jc w:val="both"/>
        <w:rPr>
          <w:rFonts w:ascii="Helvetica" w:eastAsia="Times New Roman" w:hAnsi="Helvetica" w:cs="Helvetica"/>
          <w:b/>
          <w:bCs/>
          <w:color w:val="585858"/>
          <w:sz w:val="18"/>
          <w:szCs w:val="20"/>
          <w:shd w:val="clear" w:color="auto" w:fill="F8F8F8"/>
          <w:lang w:eastAsia="tr-TR"/>
        </w:rPr>
      </w:pPr>
      <w:r w:rsidRPr="00792BC2">
        <w:rPr>
          <w:rFonts w:ascii="Helvetica" w:eastAsia="Times New Roman" w:hAnsi="Helvetica" w:cs="Helvetica"/>
          <w:b/>
          <w:bCs/>
          <w:color w:val="585858"/>
          <w:sz w:val="18"/>
          <w:szCs w:val="20"/>
          <w:lang w:eastAsia="tr-TR"/>
        </w:rPr>
        <w:t xml:space="preserv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78"/>
        <w:gridCol w:w="175"/>
        <w:gridCol w:w="5999"/>
      </w:tblGrid>
      <w:tr w:rsidR="00373A7A" w:rsidRPr="00373A7A" w14:paraId="727A4C2C" w14:textId="77777777" w:rsidTr="009A4F0E">
        <w:trPr>
          <w:trHeight w:val="940"/>
          <w:tblCellSpacing w:w="15" w:type="dxa"/>
        </w:trPr>
        <w:tc>
          <w:tcPr>
            <w:tcW w:w="3533" w:type="dxa"/>
            <w:tcBorders>
              <w:top w:val="nil"/>
              <w:left w:val="nil"/>
              <w:bottom w:val="nil"/>
              <w:right w:val="nil"/>
            </w:tcBorders>
            <w:shd w:val="clear" w:color="auto" w:fill="F8F8F8"/>
            <w:tcMar>
              <w:top w:w="45" w:type="dxa"/>
              <w:left w:w="0" w:type="dxa"/>
              <w:bottom w:w="0" w:type="dxa"/>
              <w:right w:w="0" w:type="dxa"/>
            </w:tcMar>
            <w:hideMark/>
          </w:tcPr>
          <w:p w14:paraId="6719850B" w14:textId="77777777" w:rsidR="006D2F56" w:rsidRPr="00792BC2" w:rsidRDefault="006D2F56" w:rsidP="006D2F56">
            <w:pPr>
              <w:spacing w:after="0" w:line="240" w:lineRule="atLeast"/>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İşin Adı</w:t>
            </w:r>
          </w:p>
          <w:p w14:paraId="5911D94D" w14:textId="77777777" w:rsidR="00792BC2" w:rsidRDefault="00792BC2" w:rsidP="006D2F56">
            <w:pPr>
              <w:spacing w:after="0" w:line="240" w:lineRule="atLeast"/>
              <w:rPr>
                <w:rFonts w:ascii="Helvetica" w:eastAsia="Times New Roman" w:hAnsi="Helvetica" w:cs="Helvetica"/>
                <w:b/>
                <w:bCs/>
                <w:color w:val="585858"/>
                <w:sz w:val="20"/>
                <w:szCs w:val="20"/>
                <w:lang w:eastAsia="tr-TR"/>
              </w:rPr>
            </w:pPr>
          </w:p>
          <w:p w14:paraId="1CCA44CD" w14:textId="77777777" w:rsidR="006D2F56" w:rsidRPr="00792BC2" w:rsidRDefault="006D2F56" w:rsidP="006D2F56">
            <w:pPr>
              <w:spacing w:after="0" w:line="240" w:lineRule="atLeast"/>
              <w:rPr>
                <w:rFonts w:ascii="Helvetica" w:eastAsia="Times New Roman" w:hAnsi="Helvetica" w:cs="Helvetica"/>
                <w:b/>
                <w:color w:val="585858"/>
                <w:sz w:val="20"/>
                <w:szCs w:val="20"/>
                <w:lang w:eastAsia="tr-TR"/>
              </w:rPr>
            </w:pPr>
            <w:r w:rsidRPr="00792BC2">
              <w:rPr>
                <w:rFonts w:ascii="Helvetica" w:eastAsia="Times New Roman" w:hAnsi="Helvetica" w:cs="Helvetica"/>
                <w:b/>
                <w:bCs/>
                <w:color w:val="585858"/>
                <w:sz w:val="20"/>
                <w:szCs w:val="20"/>
                <w:lang w:eastAsia="tr-TR"/>
              </w:rPr>
              <w:t>İhale Türü – Usulü</w:t>
            </w:r>
          </w:p>
        </w:tc>
        <w:tc>
          <w:tcPr>
            <w:tcW w:w="145" w:type="dxa"/>
            <w:tcBorders>
              <w:top w:val="nil"/>
              <w:left w:val="nil"/>
              <w:bottom w:val="nil"/>
              <w:right w:val="nil"/>
            </w:tcBorders>
            <w:shd w:val="clear" w:color="auto" w:fill="F8F8F8"/>
            <w:tcMar>
              <w:top w:w="45" w:type="dxa"/>
              <w:left w:w="45" w:type="dxa"/>
              <w:bottom w:w="45" w:type="dxa"/>
              <w:right w:w="45" w:type="dxa"/>
            </w:tcMar>
            <w:hideMark/>
          </w:tcPr>
          <w:p w14:paraId="16BE408C" w14:textId="77777777" w:rsidR="00373A7A" w:rsidRPr="00792BC2" w:rsidRDefault="00373A7A" w:rsidP="00927784">
            <w:pPr>
              <w:spacing w:after="0" w:line="240" w:lineRule="atLeast"/>
              <w:ind w:left="-22"/>
              <w:jc w:val="both"/>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w:t>
            </w:r>
          </w:p>
          <w:p w14:paraId="1BBEE6B2" w14:textId="77777777" w:rsid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14:paraId="05A4F81C" w14:textId="77777777" w:rsidR="006D2F56" w:rsidRPr="00792BC2" w:rsidRDefault="006D2F56" w:rsidP="00927784">
            <w:pPr>
              <w:spacing w:after="0" w:line="240" w:lineRule="atLeast"/>
              <w:ind w:left="-22"/>
              <w:jc w:val="both"/>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w:t>
            </w:r>
          </w:p>
          <w:p w14:paraId="24CEFB8D" w14:textId="77777777" w:rsidR="00792BC2" w:rsidRP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14:paraId="33951E99" w14:textId="402EB197" w:rsidR="006D2F56" w:rsidRPr="00792BC2" w:rsidRDefault="006D2F56" w:rsidP="00927784">
            <w:pPr>
              <w:spacing w:after="0" w:line="240" w:lineRule="atLeast"/>
              <w:ind w:left="-22"/>
              <w:jc w:val="both"/>
              <w:rPr>
                <w:rFonts w:ascii="Helvetica" w:eastAsia="Times New Roman" w:hAnsi="Helvetica" w:cs="Helvetica"/>
                <w:b/>
                <w:color w:val="585858"/>
                <w:sz w:val="20"/>
                <w:szCs w:val="20"/>
                <w:lang w:eastAsia="tr-TR"/>
              </w:rPr>
            </w:pPr>
            <w:r w:rsidRPr="00792BC2">
              <w:rPr>
                <w:rFonts w:ascii="Helvetica" w:eastAsia="Times New Roman" w:hAnsi="Helvetica" w:cs="Helvetica"/>
                <w:b/>
                <w:bCs/>
                <w:color w:val="585858"/>
                <w:sz w:val="20"/>
                <w:szCs w:val="20"/>
                <w:lang w:eastAsia="tr-TR"/>
              </w:rPr>
              <w:t xml:space="preserve">  </w:t>
            </w:r>
          </w:p>
        </w:tc>
        <w:tc>
          <w:tcPr>
            <w:tcW w:w="5954" w:type="dxa"/>
            <w:tcBorders>
              <w:top w:val="nil"/>
              <w:left w:val="nil"/>
              <w:bottom w:val="nil"/>
              <w:right w:val="nil"/>
            </w:tcBorders>
            <w:shd w:val="clear" w:color="auto" w:fill="F8F8F8"/>
            <w:tcMar>
              <w:top w:w="45" w:type="dxa"/>
              <w:left w:w="0" w:type="dxa"/>
              <w:bottom w:w="0" w:type="dxa"/>
              <w:right w:w="0" w:type="dxa"/>
            </w:tcMar>
            <w:hideMark/>
          </w:tcPr>
          <w:p w14:paraId="14E75E4F" w14:textId="468B97F8" w:rsidR="00792BC2" w:rsidRPr="00792BC2" w:rsidRDefault="000930DD" w:rsidP="00373A7A">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 xml:space="preserve">BOTAŞ Muhtelif Güzergahların Fiber Optik Kablo Altyapısının Kiraya Verilmesi İşi </w:t>
            </w:r>
          </w:p>
          <w:p w14:paraId="23E7279A" w14:textId="4C5A1A46" w:rsidR="00792BC2" w:rsidRPr="006C5732" w:rsidRDefault="000930DD" w:rsidP="003602B8">
            <w:pPr>
              <w:spacing w:after="0" w:line="240" w:lineRule="atLeast"/>
              <w:jc w:val="both"/>
              <w:rPr>
                <w:rFonts w:ascii="Helvetica" w:eastAsia="Times New Roman" w:hAnsi="Helvetica" w:cs="Helvetica"/>
                <w:sz w:val="20"/>
                <w:szCs w:val="20"/>
                <w:lang w:eastAsia="tr-TR"/>
              </w:rPr>
            </w:pPr>
            <w:r>
              <w:rPr>
                <w:rFonts w:ascii="Helvetica" w:eastAsia="Times New Roman" w:hAnsi="Helvetica" w:cs="Helvetica"/>
                <w:color w:val="585858"/>
                <w:sz w:val="20"/>
                <w:szCs w:val="20"/>
                <w:lang w:eastAsia="tr-TR"/>
              </w:rPr>
              <w:t xml:space="preserve">Kiralama </w:t>
            </w:r>
            <w:r w:rsidR="006D2F56" w:rsidRPr="00792BC2">
              <w:rPr>
                <w:rFonts w:ascii="Helvetica" w:eastAsia="Times New Roman" w:hAnsi="Helvetica" w:cs="Helvetica"/>
                <w:color w:val="585858"/>
                <w:sz w:val="20"/>
                <w:szCs w:val="20"/>
                <w:lang w:eastAsia="tr-TR"/>
              </w:rPr>
              <w:t xml:space="preserve">– </w:t>
            </w:r>
            <w:r>
              <w:rPr>
                <w:rFonts w:ascii="Helvetica" w:eastAsia="Times New Roman" w:hAnsi="Helvetica" w:cs="Helvetica"/>
                <w:color w:val="585858"/>
                <w:sz w:val="20"/>
                <w:szCs w:val="20"/>
                <w:lang w:eastAsia="tr-TR"/>
              </w:rPr>
              <w:t>Kapalı Zarf Usulü + Açık Artırma Usulü</w:t>
            </w:r>
          </w:p>
        </w:tc>
      </w:tr>
    </w:tbl>
    <w:p w14:paraId="58C9377B" w14:textId="77777777" w:rsidR="00373A7A" w:rsidRPr="00373A7A" w:rsidRDefault="00373A7A" w:rsidP="00373A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2"/>
        <w:gridCol w:w="199"/>
        <w:gridCol w:w="6051"/>
      </w:tblGrid>
      <w:tr w:rsidR="00373A7A" w:rsidRPr="001825DF" w14:paraId="6B43099E" w14:textId="77777777" w:rsidTr="00820FCD">
        <w:trPr>
          <w:trHeight w:val="259"/>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14:paraId="3A62617F" w14:textId="77777777" w:rsidR="00373A7A" w:rsidRPr="001825DF" w:rsidRDefault="00373A7A" w:rsidP="00373A7A">
            <w:pPr>
              <w:spacing w:after="0" w:line="240" w:lineRule="atLeast"/>
              <w:rPr>
                <w:rFonts w:ascii="Helvetica" w:eastAsia="Times New Roman" w:hAnsi="Helvetica" w:cs="Helvetica"/>
                <w:color w:val="585858"/>
                <w:sz w:val="20"/>
                <w:szCs w:val="20"/>
                <w:lang w:eastAsia="tr-TR"/>
              </w:rPr>
            </w:pPr>
            <w:r w:rsidRPr="001825DF">
              <w:rPr>
                <w:rFonts w:ascii="Helvetica" w:eastAsia="Times New Roman" w:hAnsi="Helvetica" w:cs="Helvetica"/>
                <w:b/>
                <w:bCs/>
                <w:color w:val="B04935"/>
                <w:sz w:val="20"/>
                <w:szCs w:val="20"/>
                <w:lang w:eastAsia="tr-TR"/>
              </w:rPr>
              <w:t>1-İdarenin</w:t>
            </w:r>
          </w:p>
        </w:tc>
      </w:tr>
      <w:tr w:rsidR="00373A7A" w:rsidRPr="001825DF" w14:paraId="0D0DD488" w14:textId="77777777" w:rsidTr="00820FCD">
        <w:trPr>
          <w:trHeight w:val="23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14:paraId="05D4F35B" w14:textId="77777777" w:rsidR="00373A7A"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a)</w:t>
            </w:r>
            <w:r w:rsidRPr="007B0A5B">
              <w:rPr>
                <w:rFonts w:ascii="Helvetica" w:eastAsia="Times New Roman" w:hAnsi="Helvetica" w:cs="Helvetica"/>
                <w:b/>
                <w:color w:val="585858"/>
                <w:sz w:val="20"/>
                <w:szCs w:val="20"/>
                <w:lang w:eastAsia="tr-TR"/>
              </w:rPr>
              <w:t> Adı</w:t>
            </w:r>
          </w:p>
        </w:tc>
        <w:tc>
          <w:tcPr>
            <w:tcW w:w="148" w:type="dxa"/>
            <w:tcBorders>
              <w:top w:val="nil"/>
              <w:left w:val="nil"/>
              <w:bottom w:val="nil"/>
              <w:right w:val="nil"/>
            </w:tcBorders>
            <w:shd w:val="clear" w:color="auto" w:fill="F8F8F8"/>
            <w:tcMar>
              <w:top w:w="45" w:type="dxa"/>
              <w:left w:w="45" w:type="dxa"/>
              <w:bottom w:w="45" w:type="dxa"/>
              <w:right w:w="45" w:type="dxa"/>
            </w:tcMar>
            <w:hideMark/>
          </w:tcPr>
          <w:p w14:paraId="55888E66" w14:textId="77777777"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14:paraId="72CBBC90" w14:textId="77777777" w:rsidR="00373A7A" w:rsidRPr="00792BC2" w:rsidRDefault="00373A7A"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BORU HATLARI İLE PETROL TAŞIMA A.Ş (BOTAŞ)</w:t>
            </w:r>
          </w:p>
        </w:tc>
      </w:tr>
      <w:tr w:rsidR="00373A7A" w:rsidRPr="001825DF" w14:paraId="6F436BB3" w14:textId="77777777" w:rsidTr="00792BC2">
        <w:trPr>
          <w:trHeight w:val="253"/>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14:paraId="669F0E64" w14:textId="77777777" w:rsidR="00792BC2"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b)</w:t>
            </w:r>
            <w:r w:rsidRPr="007B0A5B">
              <w:rPr>
                <w:rFonts w:ascii="Helvetica" w:eastAsia="Times New Roman" w:hAnsi="Helvetica" w:cs="Helvetica"/>
                <w:b/>
                <w:color w:val="585858"/>
                <w:sz w:val="20"/>
                <w:szCs w:val="20"/>
                <w:lang w:eastAsia="tr-TR"/>
              </w:rPr>
              <w:t> Adresi</w:t>
            </w:r>
          </w:p>
        </w:tc>
        <w:tc>
          <w:tcPr>
            <w:tcW w:w="148" w:type="dxa"/>
            <w:tcBorders>
              <w:top w:val="nil"/>
              <w:left w:val="nil"/>
              <w:bottom w:val="nil"/>
              <w:right w:val="nil"/>
            </w:tcBorders>
            <w:shd w:val="clear" w:color="auto" w:fill="F8F8F8"/>
            <w:tcMar>
              <w:top w:w="45" w:type="dxa"/>
              <w:left w:w="45" w:type="dxa"/>
              <w:bottom w:w="45" w:type="dxa"/>
              <w:right w:w="45" w:type="dxa"/>
            </w:tcMar>
            <w:hideMark/>
          </w:tcPr>
          <w:p w14:paraId="7EF7F9E0" w14:textId="77777777"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14:paraId="0A3A07A1" w14:textId="77777777" w:rsidR="00373A7A" w:rsidRPr="00792BC2" w:rsidRDefault="00927784"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Bilkent Plaza A1 - A2 Blok 06800 Bilkent - Çankaya / ANKARA</w:t>
            </w:r>
          </w:p>
        </w:tc>
      </w:tr>
      <w:tr w:rsidR="00373A7A" w:rsidRPr="001825DF" w14:paraId="7AB93C13" w14:textId="77777777" w:rsidTr="00820FCD">
        <w:trPr>
          <w:trHeight w:val="248"/>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14:paraId="0887A56C" w14:textId="77777777" w:rsidR="00373A7A"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c)</w:t>
            </w:r>
            <w:r w:rsidRPr="007B0A5B">
              <w:rPr>
                <w:rFonts w:ascii="Helvetica" w:eastAsia="Times New Roman" w:hAnsi="Helvetica" w:cs="Helvetica"/>
                <w:b/>
                <w:color w:val="585858"/>
                <w:sz w:val="20"/>
                <w:szCs w:val="20"/>
                <w:lang w:eastAsia="tr-TR"/>
              </w:rPr>
              <w:t> Telefon ve faks numarası</w:t>
            </w:r>
          </w:p>
        </w:tc>
        <w:tc>
          <w:tcPr>
            <w:tcW w:w="148" w:type="dxa"/>
            <w:tcBorders>
              <w:top w:val="nil"/>
              <w:left w:val="nil"/>
              <w:bottom w:val="nil"/>
              <w:right w:val="nil"/>
            </w:tcBorders>
            <w:shd w:val="clear" w:color="auto" w:fill="F8F8F8"/>
            <w:tcMar>
              <w:top w:w="45" w:type="dxa"/>
              <w:left w:w="45" w:type="dxa"/>
              <w:bottom w:w="45" w:type="dxa"/>
              <w:right w:w="45" w:type="dxa"/>
            </w:tcMar>
            <w:hideMark/>
          </w:tcPr>
          <w:p w14:paraId="56E1C938" w14:textId="77777777"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14:paraId="2EF150E5" w14:textId="7C4E9B28" w:rsidR="00373A7A" w:rsidRPr="00792BC2" w:rsidRDefault="009A0D9A" w:rsidP="002C6FEF">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w:t>
            </w:r>
            <w:r w:rsidR="00373A7A" w:rsidRPr="00792BC2">
              <w:rPr>
                <w:rFonts w:ascii="Helvetica" w:eastAsia="Times New Roman" w:hAnsi="Helvetica" w:cs="Helvetica"/>
                <w:color w:val="585858"/>
                <w:sz w:val="20"/>
                <w:szCs w:val="20"/>
                <w:lang w:eastAsia="tr-TR"/>
              </w:rPr>
              <w:t>312</w:t>
            </w:r>
            <w:r>
              <w:rPr>
                <w:rFonts w:ascii="Helvetica" w:eastAsia="Times New Roman" w:hAnsi="Helvetica" w:cs="Helvetica"/>
                <w:color w:val="585858"/>
                <w:sz w:val="20"/>
                <w:szCs w:val="20"/>
                <w:lang w:eastAsia="tr-TR"/>
              </w:rPr>
              <w:t xml:space="preserve">) </w:t>
            </w:r>
            <w:r w:rsidR="00373A7A" w:rsidRPr="00792BC2">
              <w:rPr>
                <w:rFonts w:ascii="Helvetica" w:eastAsia="Times New Roman" w:hAnsi="Helvetica" w:cs="Helvetica"/>
                <w:color w:val="585858"/>
                <w:sz w:val="20"/>
                <w:szCs w:val="20"/>
                <w:lang w:eastAsia="tr-TR"/>
              </w:rPr>
              <w:t>297</w:t>
            </w:r>
            <w:r>
              <w:rPr>
                <w:rFonts w:ascii="Helvetica" w:eastAsia="Times New Roman" w:hAnsi="Helvetica" w:cs="Helvetica"/>
                <w:color w:val="585858"/>
                <w:sz w:val="20"/>
                <w:szCs w:val="20"/>
                <w:lang w:eastAsia="tr-TR"/>
              </w:rPr>
              <w:t xml:space="preserve"> </w:t>
            </w:r>
            <w:r w:rsidR="00A40144" w:rsidRPr="00792BC2">
              <w:rPr>
                <w:rFonts w:ascii="Helvetica" w:eastAsia="Times New Roman" w:hAnsi="Helvetica" w:cs="Helvetica"/>
                <w:color w:val="585858"/>
                <w:sz w:val="20"/>
                <w:szCs w:val="20"/>
                <w:lang w:eastAsia="tr-TR"/>
              </w:rPr>
              <w:t>2</w:t>
            </w:r>
            <w:r w:rsidR="000930DD">
              <w:rPr>
                <w:rFonts w:ascii="Helvetica" w:eastAsia="Times New Roman" w:hAnsi="Helvetica" w:cs="Helvetica"/>
                <w:color w:val="585858"/>
                <w:sz w:val="20"/>
                <w:szCs w:val="20"/>
                <w:lang w:eastAsia="tr-TR"/>
              </w:rPr>
              <w:t>5</w:t>
            </w:r>
            <w:r>
              <w:rPr>
                <w:rFonts w:ascii="Helvetica" w:eastAsia="Times New Roman" w:hAnsi="Helvetica" w:cs="Helvetica"/>
                <w:color w:val="585858"/>
                <w:sz w:val="20"/>
                <w:szCs w:val="20"/>
                <w:lang w:eastAsia="tr-TR"/>
              </w:rPr>
              <w:t xml:space="preserve"> </w:t>
            </w:r>
            <w:r w:rsidR="000930DD">
              <w:rPr>
                <w:rFonts w:ascii="Helvetica" w:eastAsia="Times New Roman" w:hAnsi="Helvetica" w:cs="Helvetica"/>
                <w:color w:val="585858"/>
                <w:sz w:val="20"/>
                <w:szCs w:val="20"/>
                <w:lang w:eastAsia="tr-TR"/>
              </w:rPr>
              <w:t>23</w:t>
            </w:r>
            <w:r w:rsidR="00373A7A" w:rsidRPr="00792BC2">
              <w:rPr>
                <w:rFonts w:ascii="Helvetica" w:eastAsia="Times New Roman" w:hAnsi="Helvetica" w:cs="Helvetica"/>
                <w:color w:val="585858"/>
                <w:sz w:val="20"/>
                <w:szCs w:val="20"/>
                <w:lang w:eastAsia="tr-TR"/>
              </w:rPr>
              <w:t xml:space="preserve"> </w:t>
            </w:r>
            <w:r w:rsidR="002C6FEF" w:rsidRPr="00792BC2">
              <w:rPr>
                <w:rFonts w:ascii="Helvetica" w:eastAsia="Times New Roman" w:hAnsi="Helvetica" w:cs="Helvetica"/>
                <w:color w:val="585858"/>
                <w:sz w:val="20"/>
                <w:szCs w:val="20"/>
                <w:lang w:eastAsia="tr-TR"/>
              </w:rPr>
              <w:t>–</w:t>
            </w:r>
            <w:r w:rsidR="00373A7A" w:rsidRPr="00792BC2">
              <w:rPr>
                <w:rFonts w:ascii="Helvetica" w:eastAsia="Times New Roman" w:hAnsi="Helvetica" w:cs="Helvetica"/>
                <w:color w:val="585858"/>
                <w:sz w:val="20"/>
                <w:szCs w:val="20"/>
                <w:lang w:eastAsia="tr-TR"/>
              </w:rPr>
              <w:t xml:space="preserve"> </w:t>
            </w:r>
            <w:r>
              <w:rPr>
                <w:rFonts w:ascii="Helvetica" w:eastAsia="Times New Roman" w:hAnsi="Helvetica" w:cs="Helvetica"/>
                <w:color w:val="585858"/>
                <w:sz w:val="20"/>
                <w:szCs w:val="20"/>
                <w:lang w:eastAsia="tr-TR"/>
              </w:rPr>
              <w:t>(</w:t>
            </w:r>
            <w:r w:rsidR="00373A7A" w:rsidRPr="00792BC2">
              <w:rPr>
                <w:rFonts w:ascii="Helvetica" w:eastAsia="Times New Roman" w:hAnsi="Helvetica" w:cs="Helvetica"/>
                <w:color w:val="585858"/>
                <w:sz w:val="20"/>
                <w:szCs w:val="20"/>
                <w:lang w:eastAsia="tr-TR"/>
              </w:rPr>
              <w:t>312</w:t>
            </w:r>
            <w:r>
              <w:rPr>
                <w:rFonts w:ascii="Helvetica" w:eastAsia="Times New Roman" w:hAnsi="Helvetica" w:cs="Helvetica"/>
                <w:color w:val="585858"/>
                <w:sz w:val="20"/>
                <w:szCs w:val="20"/>
                <w:lang w:eastAsia="tr-TR"/>
              </w:rPr>
              <w:t xml:space="preserve">) </w:t>
            </w:r>
            <w:r w:rsidR="00373A7A" w:rsidRPr="00792BC2">
              <w:rPr>
                <w:rFonts w:ascii="Helvetica" w:eastAsia="Times New Roman" w:hAnsi="Helvetica" w:cs="Helvetica"/>
                <w:color w:val="585858"/>
                <w:sz w:val="20"/>
                <w:szCs w:val="20"/>
                <w:lang w:eastAsia="tr-TR"/>
              </w:rPr>
              <w:t>2</w:t>
            </w:r>
            <w:r w:rsidR="002C6FEF" w:rsidRPr="00792BC2">
              <w:rPr>
                <w:rFonts w:ascii="Helvetica" w:eastAsia="Times New Roman" w:hAnsi="Helvetica" w:cs="Helvetica"/>
                <w:color w:val="585858"/>
                <w:sz w:val="20"/>
                <w:szCs w:val="20"/>
                <w:lang w:eastAsia="tr-TR"/>
              </w:rPr>
              <w:t>66</w:t>
            </w:r>
            <w:r>
              <w:rPr>
                <w:rFonts w:ascii="Helvetica" w:eastAsia="Times New Roman" w:hAnsi="Helvetica" w:cs="Helvetica"/>
                <w:color w:val="585858"/>
                <w:sz w:val="20"/>
                <w:szCs w:val="20"/>
                <w:lang w:eastAsia="tr-TR"/>
              </w:rPr>
              <w:t xml:space="preserve"> </w:t>
            </w:r>
            <w:r w:rsidR="002C6FEF" w:rsidRPr="00792BC2">
              <w:rPr>
                <w:rFonts w:ascii="Helvetica" w:eastAsia="Times New Roman" w:hAnsi="Helvetica" w:cs="Helvetica"/>
                <w:color w:val="585858"/>
                <w:sz w:val="20"/>
                <w:szCs w:val="20"/>
                <w:lang w:eastAsia="tr-TR"/>
              </w:rPr>
              <w:t>07</w:t>
            </w:r>
            <w:r>
              <w:rPr>
                <w:rFonts w:ascii="Helvetica" w:eastAsia="Times New Roman" w:hAnsi="Helvetica" w:cs="Helvetica"/>
                <w:color w:val="585858"/>
                <w:sz w:val="20"/>
                <w:szCs w:val="20"/>
                <w:lang w:eastAsia="tr-TR"/>
              </w:rPr>
              <w:t xml:space="preserve"> </w:t>
            </w:r>
            <w:r w:rsidR="002C6FEF" w:rsidRPr="00792BC2">
              <w:rPr>
                <w:rFonts w:ascii="Helvetica" w:eastAsia="Times New Roman" w:hAnsi="Helvetica" w:cs="Helvetica"/>
                <w:color w:val="585858"/>
                <w:sz w:val="20"/>
                <w:szCs w:val="20"/>
                <w:lang w:eastAsia="tr-TR"/>
              </w:rPr>
              <w:t>33-34</w:t>
            </w:r>
          </w:p>
        </w:tc>
      </w:tr>
      <w:tr w:rsidR="00373A7A" w:rsidRPr="00373A7A" w14:paraId="5A197F65" w14:textId="77777777" w:rsidTr="009A0D9A">
        <w:trPr>
          <w:trHeight w:val="57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14:paraId="2F42B1C5" w14:textId="77777777" w:rsidR="00373A7A" w:rsidRPr="007B0A5B" w:rsidRDefault="00373A7A" w:rsidP="00A4014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ç)</w:t>
            </w:r>
            <w:r w:rsidRPr="007B0A5B">
              <w:rPr>
                <w:rFonts w:ascii="Helvetica" w:eastAsia="Times New Roman" w:hAnsi="Helvetica" w:cs="Helvetica"/>
                <w:b/>
                <w:color w:val="585858"/>
                <w:sz w:val="20"/>
                <w:szCs w:val="20"/>
                <w:lang w:eastAsia="tr-TR"/>
              </w:rPr>
              <w:t> İhale dokümanının</w:t>
            </w:r>
            <w:r w:rsidR="00A40144" w:rsidRPr="007B0A5B">
              <w:rPr>
                <w:rFonts w:ascii="Helvetica" w:eastAsia="Times New Roman" w:hAnsi="Helvetica" w:cs="Helvetica"/>
                <w:b/>
                <w:color w:val="585858"/>
                <w:sz w:val="20"/>
                <w:szCs w:val="20"/>
                <w:lang w:eastAsia="tr-TR"/>
              </w:rPr>
              <w:t xml:space="preserve"> </w:t>
            </w:r>
            <w:r w:rsidRPr="007B0A5B">
              <w:rPr>
                <w:rFonts w:ascii="Helvetica" w:eastAsia="Times New Roman" w:hAnsi="Helvetica" w:cs="Helvetica"/>
                <w:b/>
                <w:color w:val="585858"/>
                <w:sz w:val="20"/>
                <w:szCs w:val="20"/>
                <w:lang w:eastAsia="tr-TR"/>
              </w:rPr>
              <w:t>görülebileceği ve</w:t>
            </w:r>
            <w:r w:rsidR="00A40144" w:rsidRPr="007B0A5B">
              <w:rPr>
                <w:rFonts w:ascii="Helvetica" w:eastAsia="Times New Roman" w:hAnsi="Helvetica" w:cs="Helvetica"/>
                <w:b/>
                <w:color w:val="585858"/>
                <w:sz w:val="20"/>
                <w:szCs w:val="20"/>
                <w:lang w:eastAsia="tr-TR"/>
              </w:rPr>
              <w:t>/veya</w:t>
            </w:r>
            <w:r w:rsidRPr="007B0A5B">
              <w:rPr>
                <w:rFonts w:ascii="Helvetica" w:eastAsia="Times New Roman" w:hAnsi="Helvetica" w:cs="Helvetica"/>
                <w:b/>
                <w:color w:val="585858"/>
                <w:sz w:val="20"/>
                <w:szCs w:val="20"/>
                <w:lang w:eastAsia="tr-TR"/>
              </w:rPr>
              <w:t xml:space="preserve"> </w:t>
            </w:r>
            <w:r w:rsidR="00A40144" w:rsidRPr="007B0A5B">
              <w:rPr>
                <w:rFonts w:ascii="Helvetica" w:eastAsia="Times New Roman" w:hAnsi="Helvetica" w:cs="Helvetica"/>
                <w:b/>
                <w:color w:val="585858"/>
                <w:sz w:val="20"/>
                <w:szCs w:val="20"/>
                <w:lang w:eastAsia="tr-TR"/>
              </w:rPr>
              <w:t>satın alınabileceği yer</w:t>
            </w:r>
          </w:p>
        </w:tc>
        <w:tc>
          <w:tcPr>
            <w:tcW w:w="148" w:type="dxa"/>
            <w:tcBorders>
              <w:top w:val="nil"/>
              <w:left w:val="nil"/>
              <w:bottom w:val="nil"/>
              <w:right w:val="nil"/>
            </w:tcBorders>
            <w:shd w:val="clear" w:color="auto" w:fill="F8F8F8"/>
            <w:tcMar>
              <w:top w:w="45" w:type="dxa"/>
              <w:left w:w="45" w:type="dxa"/>
              <w:bottom w:w="45" w:type="dxa"/>
              <w:right w:w="45" w:type="dxa"/>
            </w:tcMar>
            <w:vAlign w:val="center"/>
            <w:hideMark/>
          </w:tcPr>
          <w:p w14:paraId="2CAA98A0" w14:textId="77777777" w:rsidR="00373A7A" w:rsidRPr="00792BC2" w:rsidRDefault="00373A7A" w:rsidP="009A0D9A">
            <w:pPr>
              <w:spacing w:after="0" w:line="240" w:lineRule="atLeast"/>
              <w:jc w:val="center"/>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vAlign w:val="center"/>
            <w:hideMark/>
          </w:tcPr>
          <w:p w14:paraId="27AE0599" w14:textId="77777777" w:rsidR="00373A7A" w:rsidRPr="00792BC2" w:rsidRDefault="00A40144" w:rsidP="009A0D9A">
            <w:pPr>
              <w:spacing w:after="0" w:line="240" w:lineRule="atLeast"/>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 xml:space="preserve">BOTAŞ Genel Müdürlüğü Tedarik ve Sözleşmeler Daire Başkanlığı Bilkent Plaza A-1 Blok Kat:1 06800 Bilkent </w:t>
            </w:r>
            <w:r w:rsidR="00050A2D" w:rsidRPr="00792BC2">
              <w:rPr>
                <w:rFonts w:ascii="Helvetica" w:eastAsia="Times New Roman" w:hAnsi="Helvetica" w:cs="Helvetica"/>
                <w:color w:val="585858"/>
                <w:sz w:val="20"/>
                <w:szCs w:val="20"/>
                <w:lang w:eastAsia="tr-TR"/>
              </w:rPr>
              <w:t xml:space="preserve">Çankaya / </w:t>
            </w:r>
            <w:r w:rsidRPr="00792BC2">
              <w:rPr>
                <w:rFonts w:ascii="Helvetica" w:eastAsia="Times New Roman" w:hAnsi="Helvetica" w:cs="Helvetica"/>
                <w:color w:val="585858"/>
                <w:sz w:val="20"/>
                <w:szCs w:val="20"/>
                <w:lang w:eastAsia="tr-TR"/>
              </w:rPr>
              <w:t>ANKARA</w:t>
            </w:r>
          </w:p>
        </w:tc>
      </w:tr>
      <w:tr w:rsidR="00820FCD" w:rsidRPr="00373A7A" w14:paraId="393435C7" w14:textId="77777777" w:rsidTr="009A0D9A">
        <w:trPr>
          <w:trHeight w:val="49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tcPr>
          <w:p w14:paraId="1F39241A" w14:textId="77777777" w:rsidR="00820FCD" w:rsidRPr="007B0A5B" w:rsidRDefault="00820FCD" w:rsidP="00820FCD">
            <w:pPr>
              <w:spacing w:after="0" w:line="240" w:lineRule="atLeast"/>
              <w:rPr>
                <w:rFonts w:ascii="Helvetica" w:eastAsia="Times New Roman" w:hAnsi="Helvetica" w:cs="Helvetica"/>
                <w:b/>
                <w:bCs/>
                <w:color w:val="585858"/>
                <w:sz w:val="20"/>
                <w:szCs w:val="20"/>
                <w:lang w:eastAsia="tr-TR"/>
              </w:rPr>
            </w:pPr>
            <w:r w:rsidRPr="007B0A5B">
              <w:rPr>
                <w:rFonts w:ascii="Helvetica" w:eastAsia="Times New Roman" w:hAnsi="Helvetica" w:cs="Helvetica"/>
                <w:b/>
                <w:bCs/>
                <w:color w:val="585858"/>
                <w:sz w:val="20"/>
                <w:szCs w:val="20"/>
                <w:lang w:eastAsia="tr-TR"/>
              </w:rPr>
              <w:t>d) İhale dokümanının görülebileceği internet adresi</w:t>
            </w:r>
          </w:p>
        </w:tc>
        <w:tc>
          <w:tcPr>
            <w:tcW w:w="148" w:type="dxa"/>
            <w:tcBorders>
              <w:top w:val="nil"/>
              <w:left w:val="nil"/>
              <w:bottom w:val="nil"/>
              <w:right w:val="nil"/>
            </w:tcBorders>
            <w:shd w:val="clear" w:color="auto" w:fill="F8F8F8"/>
            <w:tcMar>
              <w:top w:w="45" w:type="dxa"/>
              <w:left w:w="45" w:type="dxa"/>
              <w:bottom w:w="45" w:type="dxa"/>
              <w:right w:w="45" w:type="dxa"/>
            </w:tcMar>
            <w:vAlign w:val="center"/>
          </w:tcPr>
          <w:p w14:paraId="6E2ACE30" w14:textId="77777777" w:rsidR="00820FCD" w:rsidRPr="00792BC2" w:rsidRDefault="00820FCD" w:rsidP="009A0D9A">
            <w:pPr>
              <w:spacing w:after="0" w:line="240" w:lineRule="atLeast"/>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vAlign w:val="center"/>
          </w:tcPr>
          <w:p w14:paraId="7B34F1FB" w14:textId="77777777" w:rsidR="00820FCD" w:rsidRPr="00792BC2" w:rsidRDefault="00820FCD" w:rsidP="009A0D9A">
            <w:pPr>
              <w:spacing w:after="0" w:line="240" w:lineRule="atLeast"/>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 xml:space="preserve">www.botas.gov.tr </w:t>
            </w:r>
          </w:p>
        </w:tc>
      </w:tr>
    </w:tbl>
    <w:p w14:paraId="22FFD60E" w14:textId="265A1D5D" w:rsidR="00373A7A" w:rsidRPr="00373A7A" w:rsidRDefault="00373A7A" w:rsidP="00373A7A">
      <w:pPr>
        <w:spacing w:after="0" w:line="240" w:lineRule="auto"/>
        <w:rPr>
          <w:rFonts w:ascii="Times New Roman" w:eastAsia="Times New Roman" w:hAnsi="Times New Roman" w:cs="Times New Roman"/>
          <w:sz w:val="24"/>
          <w:szCs w:val="24"/>
          <w:lang w:eastAsia="tr-TR"/>
        </w:rPr>
      </w:pPr>
      <w:r w:rsidRPr="00373A7A">
        <w:rPr>
          <w:rFonts w:ascii="Helvetica" w:eastAsia="Times New Roman" w:hAnsi="Helvetica" w:cs="Helvetica"/>
          <w:color w:val="585858"/>
          <w:sz w:val="20"/>
          <w:szCs w:val="20"/>
          <w:lang w:eastAsia="tr-TR"/>
        </w:rPr>
        <w:br/>
      </w:r>
      <w:r w:rsidRPr="00373A7A">
        <w:rPr>
          <w:rFonts w:ascii="Helvetica" w:eastAsia="Times New Roman" w:hAnsi="Helvetica" w:cs="Helvetica"/>
          <w:b/>
          <w:bCs/>
          <w:color w:val="B04935"/>
          <w:sz w:val="20"/>
          <w:szCs w:val="20"/>
          <w:shd w:val="clear" w:color="auto" w:fill="F8F8F8"/>
          <w:lang w:eastAsia="tr-TR"/>
        </w:rPr>
        <w:t xml:space="preserve">2-İhale konusu </w:t>
      </w:r>
      <w:r w:rsidR="00782740">
        <w:rPr>
          <w:rFonts w:ascii="Helvetica" w:eastAsia="Times New Roman" w:hAnsi="Helvetica" w:cs="Helvetica"/>
          <w:b/>
          <w:bCs/>
          <w:color w:val="B04935"/>
          <w:sz w:val="20"/>
          <w:szCs w:val="20"/>
          <w:shd w:val="clear" w:color="auto" w:fill="F8F8F8"/>
          <w:lang w:eastAsia="tr-TR"/>
        </w:rPr>
        <w:t>işin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76"/>
        <w:gridCol w:w="188"/>
        <w:gridCol w:w="5988"/>
      </w:tblGrid>
      <w:tr w:rsidR="004536F5" w:rsidRPr="00373A7A" w14:paraId="66D86726" w14:textId="77777777"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14:paraId="4BC3AADB" w14:textId="77777777" w:rsidR="004536F5" w:rsidRPr="007B0A5B" w:rsidRDefault="007B0A5B" w:rsidP="004536F5">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a</w:t>
            </w:r>
            <w:r w:rsidR="004536F5" w:rsidRPr="007B0A5B">
              <w:rPr>
                <w:rFonts w:ascii="Helvetica" w:eastAsia="Times New Roman" w:hAnsi="Helvetica" w:cs="Helvetica"/>
                <w:b/>
                <w:bCs/>
                <w:color w:val="585858"/>
                <w:sz w:val="20"/>
                <w:szCs w:val="20"/>
                <w:lang w:eastAsia="tr-TR"/>
              </w:rPr>
              <w:t>)</w:t>
            </w:r>
            <w:r w:rsidR="004536F5" w:rsidRPr="007B0A5B">
              <w:rPr>
                <w:rFonts w:ascii="Helvetica" w:eastAsia="Times New Roman" w:hAnsi="Helvetica" w:cs="Helvetica"/>
                <w:b/>
                <w:color w:val="585858"/>
                <w:sz w:val="20"/>
                <w:szCs w:val="20"/>
                <w:lang w:eastAsia="tr-TR"/>
              </w:rPr>
              <w:t> Niteliği, türü ve miktarı</w:t>
            </w:r>
          </w:p>
        </w:tc>
        <w:tc>
          <w:tcPr>
            <w:tcW w:w="158" w:type="dxa"/>
            <w:tcBorders>
              <w:top w:val="nil"/>
              <w:left w:val="nil"/>
              <w:bottom w:val="nil"/>
              <w:right w:val="nil"/>
            </w:tcBorders>
            <w:shd w:val="clear" w:color="auto" w:fill="F8F8F8"/>
            <w:tcMar>
              <w:top w:w="45" w:type="dxa"/>
              <w:left w:w="45" w:type="dxa"/>
              <w:bottom w:w="45" w:type="dxa"/>
              <w:right w:w="45" w:type="dxa"/>
            </w:tcMar>
            <w:hideMark/>
          </w:tcPr>
          <w:p w14:paraId="2C7E703F" w14:textId="77777777" w:rsidR="004536F5" w:rsidRPr="00373A7A" w:rsidRDefault="004536F5" w:rsidP="004536F5">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14:paraId="4E8531E8" w14:textId="447F944E" w:rsidR="004536F5" w:rsidRPr="00CC663A" w:rsidRDefault="000930DD" w:rsidP="000930DD">
            <w:pPr>
              <w:rPr>
                <w:rFonts w:ascii="Helvetica" w:eastAsia="Times New Roman" w:hAnsi="Helvetica" w:cs="Helvetica"/>
                <w:b/>
                <w:color w:val="585858"/>
                <w:sz w:val="20"/>
                <w:szCs w:val="20"/>
                <w:lang w:eastAsia="tr-TR"/>
              </w:rPr>
            </w:pPr>
            <w:r w:rsidRPr="000930DD">
              <w:rPr>
                <w:rFonts w:ascii="Helvetica" w:eastAsia="Times New Roman" w:hAnsi="Helvetica" w:cs="Helvetica"/>
                <w:color w:val="585858"/>
                <w:sz w:val="20"/>
                <w:szCs w:val="20"/>
                <w:lang w:eastAsia="tr-TR"/>
              </w:rPr>
              <w:t>İhale Dokümanı çerçevesinde her bir kısımda bulunan fiber optik kabloların içerisinde yer alan 2 (iki) çift (4 adet) fiber optik kablo lifin kiralanması işidir.</w:t>
            </w:r>
          </w:p>
        </w:tc>
      </w:tr>
      <w:tr w:rsidR="00373A7A" w:rsidRPr="00373A7A" w14:paraId="6B8D8ECE" w14:textId="77777777"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14:paraId="16F9FCCA" w14:textId="5A8FF5F1" w:rsidR="00373A7A" w:rsidRPr="007B0A5B" w:rsidRDefault="007B0A5B" w:rsidP="00E62BD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b</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w:t>
            </w:r>
            <w:r w:rsidR="00234CAA">
              <w:rPr>
                <w:rFonts w:ascii="Helvetica" w:eastAsia="Times New Roman" w:hAnsi="Helvetica" w:cs="Helvetica"/>
                <w:b/>
                <w:color w:val="585858"/>
                <w:sz w:val="20"/>
                <w:szCs w:val="20"/>
                <w:lang w:eastAsia="tr-TR"/>
              </w:rPr>
              <w:t>Kiraya verilecek kısımlar</w:t>
            </w:r>
          </w:p>
        </w:tc>
        <w:tc>
          <w:tcPr>
            <w:tcW w:w="158" w:type="dxa"/>
            <w:tcBorders>
              <w:top w:val="nil"/>
              <w:left w:val="nil"/>
              <w:bottom w:val="nil"/>
              <w:right w:val="nil"/>
            </w:tcBorders>
            <w:shd w:val="clear" w:color="auto" w:fill="F8F8F8"/>
            <w:tcMar>
              <w:top w:w="45" w:type="dxa"/>
              <w:left w:w="45" w:type="dxa"/>
              <w:bottom w:w="45" w:type="dxa"/>
              <w:right w:w="45" w:type="dxa"/>
            </w:tcMar>
            <w:hideMark/>
          </w:tcPr>
          <w:p w14:paraId="0F639F03" w14:textId="77777777"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14:paraId="76FF7D9F" w14:textId="77777777" w:rsidR="000930DD" w:rsidRPr="000930DD" w:rsidRDefault="000930DD" w:rsidP="000930DD">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1. Kısım: Edirne-Tekirdağ</w:t>
            </w:r>
          </w:p>
          <w:p w14:paraId="428345E1" w14:textId="0231AF8E" w:rsidR="000930DD" w:rsidRPr="000930DD" w:rsidRDefault="000930DD" w:rsidP="000930DD">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2. Kısım: Konya-Karaman</w:t>
            </w:r>
          </w:p>
          <w:p w14:paraId="411CB22A" w14:textId="6D4CDDD1" w:rsidR="000930DD" w:rsidRPr="000930DD" w:rsidRDefault="000930DD" w:rsidP="000930DD">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3. Kısım: Batman-Hatay/Dörtyol</w:t>
            </w:r>
          </w:p>
          <w:p w14:paraId="04EBBE8B" w14:textId="165A01B8" w:rsidR="000930DD" w:rsidRPr="000930DD" w:rsidRDefault="000930DD" w:rsidP="000930DD">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4</w:t>
            </w:r>
            <w:r w:rsidRPr="000930DD">
              <w:rPr>
                <w:rFonts w:ascii="Helvetica" w:eastAsia="Times New Roman" w:hAnsi="Helvetica" w:cs="Helvetica"/>
                <w:color w:val="585858"/>
                <w:sz w:val="20"/>
                <w:szCs w:val="20"/>
                <w:lang w:eastAsia="tr-TR"/>
              </w:rPr>
              <w:t>. Kısım: Ağrı-Van</w:t>
            </w:r>
          </w:p>
          <w:p w14:paraId="62F98055" w14:textId="535E90B1" w:rsidR="000930DD" w:rsidRPr="000930DD" w:rsidRDefault="000930DD" w:rsidP="000930DD">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5. Kısım: Samsun-Çorum</w:t>
            </w:r>
          </w:p>
          <w:p w14:paraId="18BD32AB" w14:textId="51C569F8" w:rsidR="000930DD" w:rsidRPr="000930DD" w:rsidRDefault="000930DD" w:rsidP="000930DD">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6. Kısım: Kırşehir-Sivas</w:t>
            </w:r>
          </w:p>
          <w:p w14:paraId="6DD3A5D3" w14:textId="1D7F1D79" w:rsidR="00373A7A" w:rsidRPr="007B0A5B" w:rsidRDefault="000930DD" w:rsidP="000930DD">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7. Kısım: Balıkesir-İzmir</w:t>
            </w:r>
          </w:p>
        </w:tc>
      </w:tr>
      <w:tr w:rsidR="00373A7A" w:rsidRPr="00373A7A" w14:paraId="05111D83" w14:textId="77777777" w:rsidTr="00B11C4E">
        <w:trPr>
          <w:trHeight w:val="358"/>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14:paraId="30AC581E" w14:textId="77777777" w:rsidR="00373A7A" w:rsidRPr="007B0A5B" w:rsidRDefault="007B0A5B" w:rsidP="00E62BD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c</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w:t>
            </w:r>
            <w:r w:rsidR="00E62BD4">
              <w:rPr>
                <w:rFonts w:ascii="Helvetica" w:eastAsia="Times New Roman" w:hAnsi="Helvetica" w:cs="Helvetica"/>
                <w:b/>
                <w:color w:val="585858"/>
                <w:sz w:val="20"/>
                <w:szCs w:val="20"/>
                <w:lang w:eastAsia="tr-TR"/>
              </w:rPr>
              <w:t>Süresi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14:paraId="5EBD444C" w14:textId="77777777"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14:paraId="06339CC0" w14:textId="084881A1" w:rsidR="00373A7A" w:rsidRPr="00373A7A" w:rsidRDefault="000930DD" w:rsidP="009A0D9A">
            <w:pPr>
              <w:spacing w:after="0" w:line="240" w:lineRule="atLeast"/>
              <w:jc w:val="both"/>
              <w:rPr>
                <w:rFonts w:ascii="Helvetica" w:eastAsia="Times New Roman" w:hAnsi="Helvetica" w:cs="Helvetica"/>
                <w:color w:val="585858"/>
                <w:sz w:val="20"/>
                <w:szCs w:val="20"/>
                <w:lang w:eastAsia="tr-TR"/>
              </w:rPr>
            </w:pPr>
            <w:r w:rsidRPr="000930DD">
              <w:rPr>
                <w:rFonts w:ascii="Helvetica" w:eastAsia="Times New Roman" w:hAnsi="Helvetica" w:cs="Helvetica"/>
                <w:color w:val="585858"/>
                <w:sz w:val="20"/>
                <w:szCs w:val="20"/>
                <w:lang w:eastAsia="tr-TR"/>
              </w:rPr>
              <w:t xml:space="preserve">Kiracıya fiber optik kablo liflerinin tesliminden itibaren </w:t>
            </w:r>
            <w:r w:rsidRPr="00782740">
              <w:rPr>
                <w:rFonts w:ascii="Helvetica" w:eastAsia="Times New Roman" w:hAnsi="Helvetica" w:cs="Helvetica"/>
                <w:b/>
                <w:color w:val="585858"/>
                <w:sz w:val="20"/>
                <w:szCs w:val="20"/>
                <w:lang w:eastAsia="tr-TR"/>
              </w:rPr>
              <w:t>15 (on beş)</w:t>
            </w:r>
            <w:r w:rsidRPr="000930DD">
              <w:rPr>
                <w:rFonts w:ascii="Helvetica" w:eastAsia="Times New Roman" w:hAnsi="Helvetica" w:cs="Helvetica"/>
                <w:color w:val="585858"/>
                <w:sz w:val="20"/>
                <w:szCs w:val="20"/>
                <w:lang w:eastAsia="tr-TR"/>
              </w:rPr>
              <w:t xml:space="preserve"> yıldır.</w:t>
            </w:r>
          </w:p>
        </w:tc>
      </w:tr>
    </w:tbl>
    <w:p w14:paraId="6866031E" w14:textId="77777777" w:rsidR="00373A7A" w:rsidRPr="00373A7A" w:rsidRDefault="00373A7A" w:rsidP="00373A7A">
      <w:pPr>
        <w:spacing w:after="0" w:line="240" w:lineRule="auto"/>
        <w:rPr>
          <w:rFonts w:ascii="Times New Roman" w:eastAsia="Times New Roman" w:hAnsi="Times New Roman" w:cs="Times New Roman"/>
          <w:sz w:val="24"/>
          <w:szCs w:val="24"/>
          <w:lang w:eastAsia="tr-TR"/>
        </w:rPr>
      </w:pPr>
      <w:r w:rsidRPr="00373A7A">
        <w:rPr>
          <w:rFonts w:ascii="Helvetica" w:eastAsia="Times New Roman" w:hAnsi="Helvetica" w:cs="Helvetica"/>
          <w:color w:val="585858"/>
          <w:sz w:val="20"/>
          <w:szCs w:val="20"/>
          <w:lang w:eastAsia="tr-TR"/>
        </w:rPr>
        <w:br/>
      </w:r>
      <w:r w:rsidRPr="00373A7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6"/>
        <w:gridCol w:w="6248"/>
      </w:tblGrid>
      <w:tr w:rsidR="00373A7A" w:rsidRPr="00373A7A" w14:paraId="4032739F" w14:textId="77777777" w:rsidTr="00373A7A">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2C9293B4" w14:textId="77777777" w:rsidR="00373A7A" w:rsidRPr="00373A7A" w:rsidRDefault="00373A7A" w:rsidP="00050A2D">
            <w:pPr>
              <w:spacing w:after="0" w:line="240" w:lineRule="atLeast"/>
              <w:rPr>
                <w:rFonts w:ascii="Helvetica" w:eastAsia="Times New Roman" w:hAnsi="Helvetica" w:cs="Helvetica"/>
                <w:color w:val="585858"/>
                <w:sz w:val="20"/>
                <w:szCs w:val="20"/>
                <w:lang w:eastAsia="tr-TR"/>
              </w:rPr>
            </w:pPr>
            <w:r w:rsidRPr="00373A7A">
              <w:rPr>
                <w:rFonts w:ascii="Helvetica" w:eastAsia="Times New Roman" w:hAnsi="Helvetica" w:cs="Helvetica"/>
                <w:b/>
                <w:bCs/>
                <w:color w:val="585858"/>
                <w:sz w:val="20"/>
                <w:szCs w:val="20"/>
                <w:lang w:eastAsia="tr-TR"/>
              </w:rPr>
              <w:t>a)</w:t>
            </w:r>
            <w:r w:rsidRPr="00373A7A">
              <w:rPr>
                <w:rFonts w:ascii="Helvetica" w:eastAsia="Times New Roman" w:hAnsi="Helvetica" w:cs="Helvetica"/>
                <w:color w:val="585858"/>
                <w:sz w:val="20"/>
                <w:szCs w:val="20"/>
                <w:lang w:eastAsia="tr-TR"/>
              </w:rPr>
              <w:t> </w:t>
            </w:r>
            <w:r w:rsidR="00050A2D">
              <w:rPr>
                <w:rFonts w:ascii="Helvetica" w:eastAsia="Times New Roman" w:hAnsi="Helvetica" w:cs="Helvetica"/>
                <w:color w:val="585858"/>
                <w:sz w:val="20"/>
                <w:szCs w:val="20"/>
                <w:lang w:eastAsia="tr-TR"/>
              </w:rPr>
              <w:t>T</w:t>
            </w:r>
            <w:r w:rsidRPr="00373A7A">
              <w:rPr>
                <w:rFonts w:ascii="Helvetica" w:eastAsia="Times New Roman" w:hAnsi="Helvetica" w:cs="Helvetica"/>
                <w:color w:val="585858"/>
                <w:sz w:val="20"/>
                <w:szCs w:val="20"/>
                <w:lang w:eastAsia="tr-TR"/>
              </w:rPr>
              <w: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393942" w14:textId="77777777"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4565CC9" w14:textId="7AD459FB" w:rsidR="00373A7A" w:rsidRPr="008B118A" w:rsidRDefault="003602B8" w:rsidP="00D71BB0">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31</w:t>
            </w:r>
            <w:r w:rsidR="009A0D9A" w:rsidRPr="008B118A">
              <w:rPr>
                <w:rFonts w:ascii="Helvetica" w:eastAsia="Times New Roman" w:hAnsi="Helvetica" w:cs="Helvetica"/>
                <w:b/>
                <w:bCs/>
                <w:color w:val="118ABE"/>
                <w:sz w:val="20"/>
                <w:szCs w:val="20"/>
                <w:lang w:eastAsia="tr-TR"/>
              </w:rPr>
              <w:t>.0</w:t>
            </w:r>
            <w:r w:rsidR="000930DD">
              <w:rPr>
                <w:rFonts w:ascii="Helvetica" w:eastAsia="Times New Roman" w:hAnsi="Helvetica" w:cs="Helvetica"/>
                <w:b/>
                <w:bCs/>
                <w:color w:val="118ABE"/>
                <w:sz w:val="20"/>
                <w:szCs w:val="20"/>
                <w:lang w:eastAsia="tr-TR"/>
              </w:rPr>
              <w:t>7</w:t>
            </w:r>
            <w:r w:rsidR="00050A2D" w:rsidRPr="008B118A">
              <w:rPr>
                <w:rFonts w:ascii="Helvetica" w:eastAsia="Times New Roman" w:hAnsi="Helvetica" w:cs="Helvetica"/>
                <w:b/>
                <w:bCs/>
                <w:color w:val="118ABE"/>
                <w:sz w:val="20"/>
                <w:szCs w:val="20"/>
                <w:lang w:eastAsia="tr-TR"/>
              </w:rPr>
              <w:t>.202</w:t>
            </w:r>
            <w:r w:rsidR="00CC663A" w:rsidRPr="008B118A">
              <w:rPr>
                <w:rFonts w:ascii="Helvetica" w:eastAsia="Times New Roman" w:hAnsi="Helvetica" w:cs="Helvetica"/>
                <w:b/>
                <w:bCs/>
                <w:color w:val="118ABE"/>
                <w:sz w:val="20"/>
                <w:szCs w:val="20"/>
                <w:lang w:eastAsia="tr-TR"/>
              </w:rPr>
              <w:t>4</w:t>
            </w:r>
            <w:r w:rsidR="00373A7A" w:rsidRPr="008B118A">
              <w:rPr>
                <w:rFonts w:ascii="Helvetica" w:eastAsia="Times New Roman" w:hAnsi="Helvetica" w:cs="Helvetica"/>
                <w:b/>
                <w:bCs/>
                <w:color w:val="118ABE"/>
                <w:sz w:val="20"/>
                <w:szCs w:val="20"/>
                <w:lang w:eastAsia="tr-TR"/>
              </w:rPr>
              <w:t xml:space="preserve"> </w:t>
            </w:r>
            <w:r w:rsidR="00E62BD4" w:rsidRPr="008B118A">
              <w:rPr>
                <w:rFonts w:ascii="Helvetica" w:eastAsia="Times New Roman" w:hAnsi="Helvetica" w:cs="Helvetica"/>
                <w:b/>
                <w:bCs/>
                <w:color w:val="118ABE"/>
                <w:sz w:val="20"/>
                <w:szCs w:val="20"/>
                <w:lang w:eastAsia="tr-TR"/>
              </w:rPr>
              <w:t>–</w:t>
            </w:r>
            <w:r w:rsidR="00373A7A" w:rsidRPr="008B118A">
              <w:rPr>
                <w:rFonts w:ascii="Helvetica" w:eastAsia="Times New Roman" w:hAnsi="Helvetica" w:cs="Helvetica"/>
                <w:b/>
                <w:bCs/>
                <w:color w:val="118ABE"/>
                <w:sz w:val="20"/>
                <w:szCs w:val="20"/>
                <w:lang w:eastAsia="tr-TR"/>
              </w:rPr>
              <w:t xml:space="preserve"> </w:t>
            </w:r>
            <w:r>
              <w:rPr>
                <w:rFonts w:ascii="Helvetica" w:eastAsia="Times New Roman" w:hAnsi="Helvetica" w:cs="Helvetica"/>
                <w:b/>
                <w:bCs/>
                <w:color w:val="118ABE"/>
                <w:sz w:val="20"/>
                <w:szCs w:val="20"/>
                <w:lang w:eastAsia="tr-TR"/>
              </w:rPr>
              <w:t>09</w:t>
            </w:r>
            <w:r w:rsidR="009A0D9A" w:rsidRPr="008B118A">
              <w:rPr>
                <w:rFonts w:ascii="Helvetica" w:eastAsia="Times New Roman" w:hAnsi="Helvetica" w:cs="Helvetica"/>
                <w:b/>
                <w:bCs/>
                <w:color w:val="118ABE"/>
                <w:sz w:val="20"/>
                <w:szCs w:val="20"/>
                <w:lang w:eastAsia="tr-TR"/>
              </w:rPr>
              <w:t>:</w:t>
            </w:r>
            <w:r w:rsidR="00D71BB0">
              <w:rPr>
                <w:rFonts w:ascii="Helvetica" w:eastAsia="Times New Roman" w:hAnsi="Helvetica" w:cs="Helvetica"/>
                <w:b/>
                <w:bCs/>
                <w:color w:val="118ABE"/>
                <w:sz w:val="20"/>
                <w:szCs w:val="20"/>
                <w:lang w:eastAsia="tr-TR"/>
              </w:rPr>
              <w:t>3</w:t>
            </w:r>
            <w:r w:rsidR="009A0D9A" w:rsidRPr="008B118A">
              <w:rPr>
                <w:rFonts w:ascii="Helvetica" w:eastAsia="Times New Roman" w:hAnsi="Helvetica" w:cs="Helvetica"/>
                <w:b/>
                <w:bCs/>
                <w:color w:val="118ABE"/>
                <w:sz w:val="20"/>
                <w:szCs w:val="20"/>
                <w:lang w:eastAsia="tr-TR"/>
              </w:rPr>
              <w:t>0</w:t>
            </w:r>
          </w:p>
        </w:tc>
      </w:tr>
      <w:tr w:rsidR="00373A7A" w:rsidRPr="00373A7A" w14:paraId="1352E601" w14:textId="77777777" w:rsidTr="00373A7A">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6A8A641D" w14:textId="77777777" w:rsidR="00373A7A" w:rsidRPr="00373A7A" w:rsidRDefault="00373A7A" w:rsidP="00050A2D">
            <w:pPr>
              <w:spacing w:after="0" w:line="240" w:lineRule="atLeast"/>
              <w:rPr>
                <w:rFonts w:ascii="Helvetica" w:eastAsia="Times New Roman" w:hAnsi="Helvetica" w:cs="Helvetica"/>
                <w:color w:val="585858"/>
                <w:sz w:val="20"/>
                <w:szCs w:val="20"/>
                <w:lang w:eastAsia="tr-TR"/>
              </w:rPr>
            </w:pPr>
            <w:r w:rsidRPr="00373A7A">
              <w:rPr>
                <w:rFonts w:ascii="Helvetica" w:eastAsia="Times New Roman" w:hAnsi="Helvetica" w:cs="Helvetica"/>
                <w:b/>
                <w:bCs/>
                <w:color w:val="585858"/>
                <w:sz w:val="20"/>
                <w:szCs w:val="20"/>
                <w:lang w:eastAsia="tr-TR"/>
              </w:rPr>
              <w:t>b)</w:t>
            </w:r>
            <w:r w:rsidRPr="00373A7A">
              <w:rPr>
                <w:rFonts w:ascii="Helvetica" w:eastAsia="Times New Roman" w:hAnsi="Helvetica" w:cs="Helvetica"/>
                <w:color w:val="585858"/>
                <w:sz w:val="20"/>
                <w:szCs w:val="20"/>
                <w:lang w:eastAsia="tr-TR"/>
              </w:rPr>
              <w:t> </w:t>
            </w:r>
            <w:r w:rsidR="00050A2D">
              <w:rPr>
                <w:rFonts w:ascii="Helvetica" w:eastAsia="Times New Roman" w:hAnsi="Helvetica" w:cs="Helvetica"/>
                <w:color w:val="585858"/>
                <w:sz w:val="20"/>
                <w:szCs w:val="20"/>
                <w:lang w:eastAsia="tr-TR"/>
              </w:rPr>
              <w:t>Yapılacağı</w:t>
            </w:r>
            <w:r w:rsidRPr="00373A7A">
              <w:rPr>
                <w:rFonts w:ascii="Helvetica" w:eastAsia="Times New Roman" w:hAnsi="Helvetica" w:cs="Helvetica"/>
                <w:color w:val="585858"/>
                <w:sz w:val="20"/>
                <w:szCs w:val="20"/>
                <w:lang w:eastAsia="tr-TR"/>
              </w:rPr>
              <w:t xml:space="preserve">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2FA611" w14:textId="77777777"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02CBD7" w14:textId="77777777" w:rsidR="00373A7A" w:rsidRPr="00373A7A" w:rsidRDefault="00050A2D" w:rsidP="00373A7A">
            <w:pPr>
              <w:spacing w:after="0" w:line="240" w:lineRule="atLeast"/>
              <w:jc w:val="both"/>
              <w:rPr>
                <w:rFonts w:ascii="Helvetica" w:eastAsia="Times New Roman" w:hAnsi="Helvetica" w:cs="Helvetica"/>
                <w:color w:val="585858"/>
                <w:sz w:val="20"/>
                <w:szCs w:val="20"/>
                <w:lang w:eastAsia="tr-TR"/>
              </w:rPr>
            </w:pPr>
            <w:r w:rsidRPr="00050A2D">
              <w:rPr>
                <w:rFonts w:ascii="Helvetica" w:eastAsia="Times New Roman" w:hAnsi="Helvetica" w:cs="Helvetica"/>
                <w:b/>
                <w:bCs/>
                <w:color w:val="118ABE"/>
                <w:sz w:val="20"/>
                <w:szCs w:val="20"/>
                <w:lang w:eastAsia="tr-TR"/>
              </w:rPr>
              <w:t xml:space="preserve">BOTAŞ Genel Müdürlüğü Konferans Salonu Bilkent Plaza A-2 Blok 06800 Bilkent </w:t>
            </w:r>
            <w:r>
              <w:rPr>
                <w:rFonts w:ascii="Helvetica" w:eastAsia="Times New Roman" w:hAnsi="Helvetica" w:cs="Helvetica"/>
                <w:b/>
                <w:bCs/>
                <w:color w:val="118ABE"/>
                <w:sz w:val="20"/>
                <w:szCs w:val="20"/>
                <w:lang w:eastAsia="tr-TR"/>
              </w:rPr>
              <w:t xml:space="preserve">Çankaya / </w:t>
            </w:r>
            <w:r w:rsidRPr="00050A2D">
              <w:rPr>
                <w:rFonts w:ascii="Helvetica" w:eastAsia="Times New Roman" w:hAnsi="Helvetica" w:cs="Helvetica"/>
                <w:b/>
                <w:bCs/>
                <w:color w:val="118ABE"/>
                <w:sz w:val="20"/>
                <w:szCs w:val="20"/>
                <w:lang w:eastAsia="tr-TR"/>
              </w:rPr>
              <w:t>ANKARA</w:t>
            </w:r>
          </w:p>
        </w:tc>
      </w:tr>
    </w:tbl>
    <w:p w14:paraId="4FF58028" w14:textId="7FA57A33" w:rsidR="00E623BF" w:rsidRPr="00662E44" w:rsidRDefault="00E623BF" w:rsidP="00942417">
      <w:pPr>
        <w:pStyle w:val="ListeParagraf"/>
        <w:numPr>
          <w:ilvl w:val="0"/>
          <w:numId w:val="4"/>
        </w:numPr>
        <w:shd w:val="clear" w:color="auto" w:fill="F8F8F8"/>
        <w:tabs>
          <w:tab w:val="left" w:pos="284"/>
        </w:tabs>
        <w:spacing w:after="0" w:line="240" w:lineRule="auto"/>
        <w:ind w:left="0" w:firstLine="0"/>
        <w:jc w:val="both"/>
        <w:rPr>
          <w:rFonts w:ascii="Helvetica" w:eastAsia="Times New Roman" w:hAnsi="Helvetica" w:cs="Helvetica"/>
          <w:b/>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İsteklilerin ihaleye katılabilmeleri için aşağıda sayılan belgeleri teklifleri kapsamında sunmaları gerekmektedir.</w:t>
      </w:r>
    </w:p>
    <w:p w14:paraId="18426975"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4.1.</w:t>
      </w:r>
      <w:r w:rsidRPr="00E62BD4">
        <w:rPr>
          <w:rFonts w:ascii="Helvetica" w:eastAsia="Times New Roman" w:hAnsi="Helvetica" w:cs="Helvetica"/>
          <w:color w:val="585858"/>
          <w:sz w:val="20"/>
          <w:szCs w:val="20"/>
          <w:shd w:val="clear" w:color="auto" w:fill="F8F8F8"/>
          <w:lang w:eastAsia="tr-TR"/>
        </w:rPr>
        <w:t>İhaleye katılma şartları ve istenilen belgeler:</w:t>
      </w:r>
    </w:p>
    <w:p w14:paraId="46D468B2"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I.</w:t>
      </w:r>
      <w:r w:rsidRPr="00E62BD4">
        <w:rPr>
          <w:rFonts w:ascii="Helvetica" w:eastAsia="Times New Roman" w:hAnsi="Helvetica" w:cs="Helvetica"/>
          <w:color w:val="585858"/>
          <w:sz w:val="20"/>
          <w:szCs w:val="20"/>
          <w:shd w:val="clear" w:color="auto" w:fill="F8F8F8"/>
          <w:lang w:eastAsia="tr-TR"/>
        </w:rPr>
        <w:t xml:space="preserve"> Teklif vermeye yetkili olduğunu gösteren </w:t>
      </w:r>
      <w:r w:rsidRPr="005026D4">
        <w:rPr>
          <w:rFonts w:ascii="Helvetica" w:eastAsia="Times New Roman" w:hAnsi="Helvetica" w:cs="Helvetica"/>
          <w:b/>
          <w:color w:val="585858"/>
          <w:sz w:val="20"/>
          <w:szCs w:val="20"/>
          <w:shd w:val="clear" w:color="auto" w:fill="F8F8F8"/>
          <w:lang w:eastAsia="tr-TR"/>
        </w:rPr>
        <w:t>imza beyannamesi veya imza sirküleri</w:t>
      </w:r>
      <w:r w:rsidRPr="00E62BD4">
        <w:rPr>
          <w:rFonts w:ascii="Helvetica" w:eastAsia="Times New Roman" w:hAnsi="Helvetica" w:cs="Helvetica"/>
          <w:color w:val="585858"/>
          <w:sz w:val="20"/>
          <w:szCs w:val="20"/>
          <w:shd w:val="clear" w:color="auto" w:fill="F8F8F8"/>
          <w:lang w:eastAsia="tr-TR"/>
        </w:rPr>
        <w:t>;</w:t>
      </w:r>
    </w:p>
    <w:p w14:paraId="5DC16189"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a)</w:t>
      </w:r>
      <w:r w:rsidRPr="00E62BD4">
        <w:rPr>
          <w:rFonts w:ascii="Helvetica" w:eastAsia="Times New Roman" w:hAnsi="Helvetica" w:cs="Helvetica"/>
          <w:color w:val="585858"/>
          <w:sz w:val="20"/>
          <w:szCs w:val="20"/>
          <w:shd w:val="clear" w:color="auto" w:fill="F8F8F8"/>
          <w:lang w:eastAsia="tr-TR"/>
        </w:rPr>
        <w:t xml:space="preserve"> Gerçek kişi olması halinde, noter tasdikli </w:t>
      </w:r>
      <w:r w:rsidRPr="005026D4">
        <w:rPr>
          <w:rFonts w:ascii="Helvetica" w:eastAsia="Times New Roman" w:hAnsi="Helvetica" w:cs="Helvetica"/>
          <w:b/>
          <w:color w:val="585858"/>
          <w:sz w:val="20"/>
          <w:szCs w:val="20"/>
          <w:shd w:val="clear" w:color="auto" w:fill="F8F8F8"/>
          <w:lang w:eastAsia="tr-TR"/>
        </w:rPr>
        <w:t>imza beyannamesi</w:t>
      </w:r>
      <w:r w:rsidRPr="00E62BD4">
        <w:rPr>
          <w:rFonts w:ascii="Helvetica" w:eastAsia="Times New Roman" w:hAnsi="Helvetica" w:cs="Helvetica"/>
          <w:color w:val="585858"/>
          <w:sz w:val="20"/>
          <w:szCs w:val="20"/>
          <w:shd w:val="clear" w:color="auto" w:fill="F8F8F8"/>
          <w:lang w:eastAsia="tr-TR"/>
        </w:rPr>
        <w:t>,</w:t>
      </w:r>
    </w:p>
    <w:p w14:paraId="5EC79BAF"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b)</w:t>
      </w:r>
      <w:r w:rsidRPr="00E62BD4">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2AAC7D64"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II.</w:t>
      </w:r>
      <w:r w:rsidRPr="00E62BD4">
        <w:rPr>
          <w:rFonts w:ascii="Helvetica" w:eastAsia="Times New Roman" w:hAnsi="Helvetica" w:cs="Helvetica"/>
          <w:color w:val="585858"/>
          <w:sz w:val="20"/>
          <w:szCs w:val="20"/>
          <w:shd w:val="clear" w:color="auto" w:fill="F8F8F8"/>
          <w:lang w:eastAsia="tr-TR"/>
        </w:rPr>
        <w:t xml:space="preserve"> İdari Şartname ekinde yer alan </w:t>
      </w:r>
      <w:r w:rsidRPr="005026D4">
        <w:rPr>
          <w:rFonts w:ascii="Helvetica" w:eastAsia="Times New Roman" w:hAnsi="Helvetica" w:cs="Helvetica"/>
          <w:b/>
          <w:color w:val="585858"/>
          <w:sz w:val="20"/>
          <w:szCs w:val="20"/>
          <w:shd w:val="clear" w:color="auto" w:fill="F8F8F8"/>
          <w:lang w:eastAsia="tr-TR"/>
        </w:rPr>
        <w:t>standart forma uygun teklif mektubu</w:t>
      </w:r>
      <w:r w:rsidRPr="00E62BD4">
        <w:rPr>
          <w:rFonts w:ascii="Helvetica" w:eastAsia="Times New Roman" w:hAnsi="Helvetica" w:cs="Helvetica"/>
          <w:color w:val="585858"/>
          <w:sz w:val="20"/>
          <w:szCs w:val="20"/>
          <w:shd w:val="clear" w:color="auto" w:fill="F8F8F8"/>
          <w:lang w:eastAsia="tr-TR"/>
        </w:rPr>
        <w:t>,</w:t>
      </w:r>
    </w:p>
    <w:p w14:paraId="36531FA0"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III.</w:t>
      </w:r>
      <w:r w:rsidRPr="00E62BD4">
        <w:rPr>
          <w:rFonts w:ascii="Helvetica" w:eastAsia="Times New Roman" w:hAnsi="Helvetica" w:cs="Helvetica"/>
          <w:color w:val="585858"/>
          <w:sz w:val="20"/>
          <w:szCs w:val="20"/>
          <w:shd w:val="clear" w:color="auto" w:fill="F8F8F8"/>
          <w:lang w:eastAsia="tr-TR"/>
        </w:rPr>
        <w:t xml:space="preserve"> İdari Şartnamede belirlenen standart form</w:t>
      </w:r>
      <w:r>
        <w:rPr>
          <w:rFonts w:ascii="Helvetica" w:eastAsia="Times New Roman" w:hAnsi="Helvetica" w:cs="Helvetica"/>
          <w:color w:val="585858"/>
          <w:sz w:val="20"/>
          <w:szCs w:val="20"/>
          <w:shd w:val="clear" w:color="auto" w:fill="F8F8F8"/>
          <w:lang w:eastAsia="tr-TR"/>
        </w:rPr>
        <w:t xml:space="preserve">a uygun </w:t>
      </w:r>
      <w:r w:rsidRPr="009A0D9A">
        <w:rPr>
          <w:rFonts w:ascii="Helvetica" w:eastAsia="Times New Roman" w:hAnsi="Helvetica" w:cs="Helvetica"/>
          <w:b/>
          <w:color w:val="585858"/>
          <w:sz w:val="20"/>
          <w:szCs w:val="20"/>
          <w:shd w:val="clear" w:color="auto" w:fill="F8F8F8"/>
          <w:lang w:eastAsia="tr-TR"/>
        </w:rPr>
        <w:t>geçici teminat mektubu</w:t>
      </w:r>
      <w:r>
        <w:rPr>
          <w:rFonts w:ascii="Helvetica" w:eastAsia="Times New Roman" w:hAnsi="Helvetica" w:cs="Helvetica"/>
          <w:color w:val="585858"/>
          <w:sz w:val="20"/>
          <w:szCs w:val="20"/>
          <w:shd w:val="clear" w:color="auto" w:fill="F8F8F8"/>
          <w:lang w:eastAsia="tr-TR"/>
        </w:rPr>
        <w:t xml:space="preserve"> </w:t>
      </w:r>
      <w:r w:rsidRPr="00E62BD4">
        <w:rPr>
          <w:rFonts w:ascii="Helvetica" w:eastAsia="Times New Roman" w:hAnsi="Helvetica" w:cs="Helvetica"/>
          <w:color w:val="585858"/>
          <w:sz w:val="20"/>
          <w:szCs w:val="20"/>
          <w:shd w:val="clear" w:color="auto" w:fill="F8F8F8"/>
          <w:lang w:eastAsia="tr-TR"/>
        </w:rPr>
        <w:t>veya bunların dışındaki teminatların Saymanlık ya da Muhasebe Müdürlüklerine yatırıldığını gösteren makbuzlar,</w:t>
      </w:r>
    </w:p>
    <w:p w14:paraId="2DF0FCBE" w14:textId="7BC86C32" w:rsidR="00E62BD4" w:rsidRPr="009A0D9A" w:rsidRDefault="00E62BD4" w:rsidP="00E62BD4">
      <w:pPr>
        <w:shd w:val="clear" w:color="auto" w:fill="F8F8F8"/>
        <w:spacing w:after="0" w:line="240" w:lineRule="auto"/>
        <w:jc w:val="both"/>
        <w:rPr>
          <w:rFonts w:ascii="Helvetica" w:eastAsia="Times New Roman" w:hAnsi="Helvetica" w:cs="Helvetica"/>
          <w:b/>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IV.</w:t>
      </w:r>
      <w:r w:rsidRPr="00E62BD4">
        <w:rPr>
          <w:rFonts w:ascii="Helvetica" w:eastAsia="Times New Roman" w:hAnsi="Helvetica" w:cs="Helvetica"/>
          <w:color w:val="585858"/>
          <w:sz w:val="20"/>
          <w:szCs w:val="20"/>
          <w:shd w:val="clear" w:color="auto" w:fill="F8F8F8"/>
          <w:lang w:eastAsia="tr-TR"/>
        </w:rPr>
        <w:t xml:space="preserve"> İdari Şartnamenin 7.</w:t>
      </w:r>
      <w:proofErr w:type="gramStart"/>
      <w:r w:rsidR="00662E44">
        <w:rPr>
          <w:rFonts w:ascii="Helvetica" w:eastAsia="Times New Roman" w:hAnsi="Helvetica" w:cs="Helvetica"/>
          <w:color w:val="585858"/>
          <w:sz w:val="20"/>
          <w:szCs w:val="20"/>
          <w:shd w:val="clear" w:color="auto" w:fill="F8F8F8"/>
          <w:lang w:eastAsia="tr-TR"/>
        </w:rPr>
        <w:t>2</w:t>
      </w:r>
      <w:r w:rsidRPr="00E62BD4">
        <w:rPr>
          <w:rFonts w:ascii="Helvetica" w:eastAsia="Times New Roman" w:hAnsi="Helvetica" w:cs="Helvetica"/>
          <w:color w:val="585858"/>
          <w:sz w:val="20"/>
          <w:szCs w:val="20"/>
          <w:shd w:val="clear" w:color="auto" w:fill="F8F8F8"/>
          <w:lang w:eastAsia="tr-TR"/>
        </w:rPr>
        <w:t xml:space="preserve"> </w:t>
      </w:r>
      <w:proofErr w:type="spellStart"/>
      <w:r w:rsidRPr="00E62BD4">
        <w:rPr>
          <w:rFonts w:ascii="Helvetica" w:eastAsia="Times New Roman" w:hAnsi="Helvetica" w:cs="Helvetica"/>
          <w:color w:val="585858"/>
          <w:sz w:val="20"/>
          <w:szCs w:val="20"/>
          <w:shd w:val="clear" w:color="auto" w:fill="F8F8F8"/>
          <w:lang w:eastAsia="tr-TR"/>
        </w:rPr>
        <w:t>nc</w:t>
      </w:r>
      <w:r w:rsidR="00EE2965">
        <w:rPr>
          <w:rFonts w:ascii="Helvetica" w:eastAsia="Times New Roman" w:hAnsi="Helvetica" w:cs="Helvetica"/>
          <w:color w:val="585858"/>
          <w:sz w:val="20"/>
          <w:szCs w:val="20"/>
          <w:shd w:val="clear" w:color="auto" w:fill="F8F8F8"/>
          <w:lang w:eastAsia="tr-TR"/>
        </w:rPr>
        <w:t>i</w:t>
      </w:r>
      <w:proofErr w:type="spellEnd"/>
      <w:proofErr w:type="gramEnd"/>
      <w:r w:rsidRPr="00E62BD4">
        <w:rPr>
          <w:rFonts w:ascii="Helvetica" w:eastAsia="Times New Roman" w:hAnsi="Helvetica" w:cs="Helvetica"/>
          <w:color w:val="585858"/>
          <w:sz w:val="20"/>
          <w:szCs w:val="20"/>
          <w:shd w:val="clear" w:color="auto" w:fill="F8F8F8"/>
          <w:lang w:eastAsia="tr-TR"/>
        </w:rPr>
        <w:t xml:space="preserve"> maddesinde belirtilen </w:t>
      </w:r>
      <w:r w:rsidRPr="009A0D9A">
        <w:rPr>
          <w:rFonts w:ascii="Helvetica" w:eastAsia="Times New Roman" w:hAnsi="Helvetica" w:cs="Helvetica"/>
          <w:b/>
          <w:color w:val="585858"/>
          <w:sz w:val="20"/>
          <w:szCs w:val="20"/>
          <w:shd w:val="clear" w:color="auto" w:fill="F8F8F8"/>
          <w:lang w:eastAsia="tr-TR"/>
        </w:rPr>
        <w:t>yeterlik belgeleri,</w:t>
      </w:r>
    </w:p>
    <w:p w14:paraId="4D703E72" w14:textId="51B3632A" w:rsidR="003602B8" w:rsidRDefault="00E62BD4" w:rsidP="00E62BD4">
      <w:pPr>
        <w:shd w:val="clear" w:color="auto" w:fill="F8F8F8"/>
        <w:spacing w:after="0" w:line="240" w:lineRule="auto"/>
        <w:jc w:val="both"/>
        <w:rPr>
          <w:rFonts w:ascii="Helvetica" w:eastAsia="Times New Roman" w:hAnsi="Helvetica" w:cs="Helvetica"/>
          <w:b/>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V.</w:t>
      </w:r>
      <w:r w:rsidR="003602B8">
        <w:rPr>
          <w:rFonts w:ascii="Helvetica" w:eastAsia="Times New Roman" w:hAnsi="Helvetica" w:cs="Helvetica"/>
          <w:b/>
          <w:color w:val="585858"/>
          <w:sz w:val="20"/>
          <w:szCs w:val="20"/>
          <w:shd w:val="clear" w:color="auto" w:fill="F8F8F8"/>
          <w:lang w:eastAsia="tr-TR"/>
        </w:rPr>
        <w:t xml:space="preserve"> </w:t>
      </w:r>
      <w:r w:rsidR="003602B8" w:rsidRPr="00E62BD4">
        <w:rPr>
          <w:rFonts w:ascii="Helvetica" w:eastAsia="Times New Roman" w:hAnsi="Helvetica" w:cs="Helvetica"/>
          <w:color w:val="585858"/>
          <w:sz w:val="20"/>
          <w:szCs w:val="20"/>
          <w:shd w:val="clear" w:color="auto" w:fill="F8F8F8"/>
          <w:lang w:eastAsia="tr-TR"/>
        </w:rPr>
        <w:t>Vekâleten ihaleye katılma halinde, vekil adına düzenlenmiş ihaleye katılmaya ilişkin noter onaylı vekâletname ile vekilin noter tasdikli imza beyannamesi,</w:t>
      </w:r>
    </w:p>
    <w:p w14:paraId="623DD16F" w14:textId="25DBB15C" w:rsidR="0070007D" w:rsidRDefault="003602B8"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70007D">
        <w:rPr>
          <w:rFonts w:ascii="Helvetica" w:eastAsia="Times New Roman" w:hAnsi="Helvetica" w:cs="Helvetica"/>
          <w:b/>
          <w:color w:val="585858"/>
          <w:sz w:val="20"/>
          <w:szCs w:val="20"/>
          <w:shd w:val="clear" w:color="auto" w:fill="F8F8F8"/>
          <w:lang w:eastAsia="tr-TR"/>
        </w:rPr>
        <w:lastRenderedPageBreak/>
        <w:t>VI.</w:t>
      </w:r>
      <w:r>
        <w:rPr>
          <w:rFonts w:ascii="Helvetica" w:eastAsia="Times New Roman" w:hAnsi="Helvetica" w:cs="Helvetica"/>
          <w:color w:val="585858"/>
          <w:sz w:val="20"/>
          <w:szCs w:val="20"/>
          <w:shd w:val="clear" w:color="auto" w:fill="F8F8F8"/>
          <w:lang w:eastAsia="tr-TR"/>
        </w:rPr>
        <w:t xml:space="preserve"> </w:t>
      </w:r>
      <w:r w:rsidR="00F10DF6" w:rsidRPr="00F10DF6">
        <w:rPr>
          <w:rFonts w:ascii="Helvetica" w:eastAsia="Times New Roman" w:hAnsi="Helvetica" w:cs="Helvetica"/>
          <w:color w:val="585858"/>
          <w:sz w:val="20"/>
          <w:szCs w:val="20"/>
          <w:shd w:val="clear" w:color="auto" w:fill="F8F8F8"/>
          <w:lang w:eastAsia="tr-TR"/>
        </w:rPr>
        <w:t>Bu ihaleye, Bilgi Teknolojileri ve İletişim Kurumundan (BTK) alınmış “Altyapı İşletmeciliği Hizmeti” türündeki Telekomünikasyon Lisansı veya 5809 sayılı Elektronik Haberleşme Kanunu kapsamında verilmiş “Altyapı İşletme Lisansı” sahibi istekliler teklif ve</w:t>
      </w:r>
      <w:bookmarkStart w:id="0" w:name="_GoBack"/>
      <w:bookmarkEnd w:id="0"/>
      <w:r w:rsidR="00F10DF6" w:rsidRPr="00F10DF6">
        <w:rPr>
          <w:rFonts w:ascii="Helvetica" w:eastAsia="Times New Roman" w:hAnsi="Helvetica" w:cs="Helvetica"/>
          <w:color w:val="585858"/>
          <w:sz w:val="20"/>
          <w:szCs w:val="20"/>
          <w:shd w:val="clear" w:color="auto" w:fill="F8F8F8"/>
          <w:lang w:eastAsia="tr-TR"/>
        </w:rPr>
        <w:t xml:space="preserve">rebilir. (Teklif sahiplerinin Altyapı İşletme Lisansında belirtilen coğrafi kapsama alanı, kiralanacak f/o kablonun bulunduğu coğrafi alanı da kapsamalıdır.) İsteklinin, ilgili lisansa sahip olup olmadığı </w:t>
      </w:r>
      <w:proofErr w:type="spellStart"/>
      <w:r w:rsidR="00F10DF6" w:rsidRPr="00F10DF6">
        <w:rPr>
          <w:rFonts w:ascii="Helvetica" w:eastAsia="Times New Roman" w:hAnsi="Helvetica" w:cs="Helvetica"/>
          <w:color w:val="585858"/>
          <w:sz w:val="20"/>
          <w:szCs w:val="20"/>
          <w:shd w:val="clear" w:color="auto" w:fill="F8F8F8"/>
          <w:lang w:eastAsia="tr-TR"/>
        </w:rPr>
        <w:t>BTK’nın</w:t>
      </w:r>
      <w:proofErr w:type="spellEnd"/>
      <w:r w:rsidR="00F10DF6" w:rsidRPr="00F10DF6">
        <w:rPr>
          <w:rFonts w:ascii="Helvetica" w:eastAsia="Times New Roman" w:hAnsi="Helvetica" w:cs="Helvetica"/>
          <w:color w:val="585858"/>
          <w:sz w:val="20"/>
          <w:szCs w:val="20"/>
          <w:shd w:val="clear" w:color="auto" w:fill="F8F8F8"/>
          <w:lang w:eastAsia="tr-TR"/>
        </w:rPr>
        <w:t xml:space="preserve"> internet sitesinden kontrol edilecektir.</w:t>
      </w:r>
    </w:p>
    <w:p w14:paraId="497E226B"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0EB290C8" w14:textId="00B03BF8" w:rsidR="00662E44" w:rsidRPr="00662E44" w:rsidRDefault="00F31EB8"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4.2.</w:t>
      </w:r>
      <w:r w:rsidR="00662E44" w:rsidRPr="00662E44">
        <w:rPr>
          <w:rFonts w:ascii="Helvetica" w:eastAsia="Times New Roman" w:hAnsi="Helvetica" w:cs="Helvetica"/>
          <w:color w:val="585858"/>
          <w:sz w:val="20"/>
          <w:szCs w:val="20"/>
          <w:shd w:val="clear" w:color="auto" w:fill="F8F8F8"/>
          <w:lang w:eastAsia="tr-TR"/>
        </w:rPr>
        <w:tab/>
        <w:t xml:space="preserve">Ekonomik ve mali yeterliğe ilişkin belgeler ve bu belgelerin taşıması gereken kriterler; </w:t>
      </w:r>
    </w:p>
    <w:p w14:paraId="73690964" w14:textId="6419D9CF"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.2.1.</w:t>
      </w:r>
      <w:r w:rsidRPr="00662E44">
        <w:rPr>
          <w:rFonts w:ascii="Helvetica" w:eastAsia="Times New Roman" w:hAnsi="Helvetica" w:cs="Helvetica"/>
          <w:color w:val="585858"/>
          <w:sz w:val="20"/>
          <w:szCs w:val="20"/>
          <w:shd w:val="clear" w:color="auto" w:fill="F8F8F8"/>
          <w:lang w:eastAsia="tr-TR"/>
        </w:rPr>
        <w:tab/>
        <w:t>İsteklinin ihalenin yapıldığı yıldan önceki yıla ait yılsonu bilançosu ve bilançonun gerekli görülen bölümleri veya bu belgelere eşdeğer belgeleri sunacaktır. İsteklinin bu belgelerden birini sunması yeterlidir.</w:t>
      </w:r>
    </w:p>
    <w:p w14:paraId="1F9A3F23" w14:textId="77777777"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color w:val="585858"/>
          <w:sz w:val="20"/>
          <w:szCs w:val="20"/>
          <w:shd w:val="clear" w:color="auto" w:fill="F8F8F8"/>
          <w:lang w:eastAsia="tr-TR"/>
        </w:rPr>
        <w:t>Bu belgelerde;</w:t>
      </w:r>
    </w:p>
    <w:p w14:paraId="7B74D44A" w14:textId="77777777"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color w:val="585858"/>
          <w:sz w:val="20"/>
          <w:szCs w:val="20"/>
          <w:shd w:val="clear" w:color="auto" w:fill="F8F8F8"/>
          <w:lang w:eastAsia="tr-TR"/>
        </w:rPr>
        <w:t>a)</w:t>
      </w:r>
      <w:r w:rsidRPr="00662E44">
        <w:rPr>
          <w:rFonts w:ascii="Helvetica" w:eastAsia="Times New Roman" w:hAnsi="Helvetica" w:cs="Helvetica"/>
          <w:color w:val="585858"/>
          <w:sz w:val="20"/>
          <w:szCs w:val="20"/>
          <w:shd w:val="clear" w:color="auto" w:fill="F8F8F8"/>
          <w:lang w:eastAsia="tr-TR"/>
        </w:rPr>
        <w:tab/>
        <w:t xml:space="preserve">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662E44">
        <w:rPr>
          <w:rFonts w:ascii="Helvetica" w:eastAsia="Times New Roman" w:hAnsi="Helvetica" w:cs="Helvetica"/>
          <w:color w:val="585858"/>
          <w:sz w:val="20"/>
          <w:szCs w:val="20"/>
          <w:shd w:val="clear" w:color="auto" w:fill="F8F8F8"/>
          <w:lang w:eastAsia="tr-TR"/>
        </w:rPr>
        <w:t>hakediş</w:t>
      </w:r>
      <w:proofErr w:type="spellEnd"/>
      <w:r w:rsidRPr="00662E44">
        <w:rPr>
          <w:rFonts w:ascii="Helvetica" w:eastAsia="Times New Roman" w:hAnsi="Helvetica" w:cs="Helvetica"/>
          <w:color w:val="585858"/>
          <w:sz w:val="20"/>
          <w:szCs w:val="20"/>
          <w:shd w:val="clear" w:color="auto" w:fill="F8F8F8"/>
          <w:lang w:eastAsia="tr-TR"/>
        </w:rPr>
        <w:t xml:space="preserve"> gelirleri ise kısa vadeli borçlardan düşülecektir),</w:t>
      </w:r>
    </w:p>
    <w:p w14:paraId="4C010C06" w14:textId="77777777"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color w:val="585858"/>
          <w:sz w:val="20"/>
          <w:szCs w:val="20"/>
          <w:shd w:val="clear" w:color="auto" w:fill="F8F8F8"/>
          <w:lang w:eastAsia="tr-TR"/>
        </w:rPr>
        <w:t>b)</w:t>
      </w:r>
      <w:r w:rsidRPr="00662E44">
        <w:rPr>
          <w:rFonts w:ascii="Helvetica" w:eastAsia="Times New Roman" w:hAnsi="Helvetica" w:cs="Helvetica"/>
          <w:color w:val="585858"/>
          <w:sz w:val="20"/>
          <w:szCs w:val="20"/>
          <w:shd w:val="clear" w:color="auto" w:fill="F8F8F8"/>
          <w:lang w:eastAsia="tr-TR"/>
        </w:rPr>
        <w:tab/>
        <w:t>Aktif varlıkların ne kadarının öz kaynaklardan oluştuğunu gösteren öz kaynak oranının (öz kaynaklar/toplam aktif) en az 0,15 olması (hesaplama yapılırken, varsa yıllara yaygın inşaat maliyetleri toplam aktiflerden düşülecektir),</w:t>
      </w:r>
    </w:p>
    <w:p w14:paraId="5F3726CF" w14:textId="77777777"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color w:val="585858"/>
          <w:sz w:val="20"/>
          <w:szCs w:val="20"/>
          <w:shd w:val="clear" w:color="auto" w:fill="F8F8F8"/>
          <w:lang w:eastAsia="tr-TR"/>
        </w:rPr>
        <w:t>c)</w:t>
      </w:r>
      <w:r w:rsidRPr="00662E44">
        <w:rPr>
          <w:rFonts w:ascii="Helvetica" w:eastAsia="Times New Roman" w:hAnsi="Helvetica" w:cs="Helvetica"/>
          <w:color w:val="585858"/>
          <w:sz w:val="20"/>
          <w:szCs w:val="20"/>
          <w:shd w:val="clear" w:color="auto" w:fill="F8F8F8"/>
          <w:lang w:eastAsia="tr-TR"/>
        </w:rPr>
        <w:tab/>
        <w:t xml:space="preserve">Kısa vadeli banka borçlarının öz kaynaklara oranının 0,50'den küçük olması gerekir. Sunulan bilançolarda varsa yıllara yaygın inşaat maliyetleri ile </w:t>
      </w:r>
      <w:proofErr w:type="spellStart"/>
      <w:r w:rsidRPr="00662E44">
        <w:rPr>
          <w:rFonts w:ascii="Helvetica" w:eastAsia="Times New Roman" w:hAnsi="Helvetica" w:cs="Helvetica"/>
          <w:color w:val="585858"/>
          <w:sz w:val="20"/>
          <w:szCs w:val="20"/>
          <w:shd w:val="clear" w:color="auto" w:fill="F8F8F8"/>
          <w:lang w:eastAsia="tr-TR"/>
        </w:rPr>
        <w:t>hakediş</w:t>
      </w:r>
      <w:proofErr w:type="spellEnd"/>
      <w:r w:rsidRPr="00662E44">
        <w:rPr>
          <w:rFonts w:ascii="Helvetica" w:eastAsia="Times New Roman" w:hAnsi="Helvetica" w:cs="Helvetica"/>
          <w:color w:val="585858"/>
          <w:sz w:val="20"/>
          <w:szCs w:val="20"/>
          <w:shd w:val="clear" w:color="auto" w:fill="F8F8F8"/>
          <w:lang w:eastAsia="tr-TR"/>
        </w:rPr>
        <w:t xml:space="preserve"> gelirlerinin gösterilmesi zorunludur.</w:t>
      </w:r>
    </w:p>
    <w:p w14:paraId="61D8AADD" w14:textId="15028DFE"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.2.1.1.</w:t>
      </w:r>
      <w:r w:rsidRPr="00662E44">
        <w:rPr>
          <w:rFonts w:ascii="Helvetica" w:eastAsia="Times New Roman" w:hAnsi="Helvetica" w:cs="Helvetica"/>
          <w:color w:val="585858"/>
          <w:sz w:val="20"/>
          <w:szCs w:val="20"/>
          <w:shd w:val="clear" w:color="auto" w:fill="F8F8F8"/>
          <w:lang w:eastAsia="tr-TR"/>
        </w:rPr>
        <w:tab/>
        <w:t>Yukarıda belirtilen kriterleri bir önceki yılda sağlayamayanlar, son iki yıla ait belgelerini sunabilirler. Bu takdirde, son iki yılın parasal tutarlarının ortalaması üzerinden yeterlik kriterlerinin sağlanıp sağlanmadığına bakılır.</w:t>
      </w:r>
    </w:p>
    <w:p w14:paraId="501FCE0E" w14:textId="1B8ECD70"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.2.1.2.</w:t>
      </w:r>
      <w:r w:rsidRPr="00662E44">
        <w:rPr>
          <w:rFonts w:ascii="Helvetica" w:eastAsia="Times New Roman" w:hAnsi="Helvetica" w:cs="Helvetica"/>
          <w:color w:val="585858"/>
          <w:sz w:val="20"/>
          <w:szCs w:val="20"/>
          <w:shd w:val="clear" w:color="auto" w:fill="F8F8F8"/>
          <w:lang w:eastAsia="tr-TR"/>
        </w:rPr>
        <w:tab/>
        <w:t>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p w14:paraId="6F30CCE5" w14:textId="5CD66DD2"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.2.1.3.</w:t>
      </w:r>
      <w:r w:rsidRPr="00662E44">
        <w:rPr>
          <w:rFonts w:ascii="Helvetica" w:eastAsia="Times New Roman" w:hAnsi="Helvetica" w:cs="Helvetica"/>
          <w:color w:val="585858"/>
          <w:sz w:val="20"/>
          <w:szCs w:val="20"/>
          <w:shd w:val="clear" w:color="auto" w:fill="F8F8F8"/>
          <w:lang w:eastAsia="tr-TR"/>
        </w:rPr>
        <w:tab/>
        <w:t xml:space="preserve">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 </w:t>
      </w:r>
    </w:p>
    <w:p w14:paraId="3E3156EA" w14:textId="145460DA"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.2.1.4.</w:t>
      </w:r>
      <w:r w:rsidRPr="00662E44">
        <w:rPr>
          <w:rFonts w:ascii="Helvetica" w:eastAsia="Times New Roman" w:hAnsi="Helvetica" w:cs="Helvetica"/>
          <w:color w:val="585858"/>
          <w:sz w:val="20"/>
          <w:szCs w:val="20"/>
          <w:shd w:val="clear" w:color="auto" w:fill="F8F8F8"/>
          <w:lang w:eastAsia="tr-TR"/>
        </w:rPr>
        <w:tab/>
        <w:t xml:space="preserve">Yayımlanması zorunlu olmayan bilançolarını veya bunların bölümlerini ibraz etmeyenler, yukarıda belirtilen kriterleri sağladıklarını yeminli mali müşavir veya serbest muhasebeci mali müşavirce onaylı belgelerle tevsik edebilirler. </w:t>
      </w:r>
    </w:p>
    <w:p w14:paraId="05E0343D" w14:textId="1A7DFE16"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.2.1.5.</w:t>
      </w:r>
      <w:r w:rsidRPr="00662E44">
        <w:rPr>
          <w:rFonts w:ascii="Helvetica" w:eastAsia="Times New Roman" w:hAnsi="Helvetica" w:cs="Helvetica"/>
          <w:color w:val="585858"/>
          <w:sz w:val="20"/>
          <w:szCs w:val="20"/>
          <w:shd w:val="clear" w:color="auto" w:fill="F8F8F8"/>
          <w:lang w:eastAsia="tr-TR"/>
        </w:rPr>
        <w:tab/>
        <w:t>Yabancı ülkede düzenlenen ve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14:paraId="0540CADA" w14:textId="253A873F"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.2.2.</w:t>
      </w:r>
      <w:r w:rsidRPr="00662E44">
        <w:rPr>
          <w:rFonts w:ascii="Helvetica" w:eastAsia="Times New Roman" w:hAnsi="Helvetica" w:cs="Helvetica"/>
          <w:color w:val="585858"/>
          <w:sz w:val="20"/>
          <w:szCs w:val="20"/>
          <w:shd w:val="clear" w:color="auto" w:fill="F8F8F8"/>
          <w:lang w:eastAsia="tr-TR"/>
        </w:rPr>
        <w:tab/>
        <w:t xml:space="preserve">Toplam teklif edilen bedelin </w:t>
      </w:r>
      <w:proofErr w:type="gramStart"/>
      <w:r w:rsidRPr="00662E44">
        <w:rPr>
          <w:rFonts w:ascii="Helvetica" w:eastAsia="Times New Roman" w:hAnsi="Helvetica" w:cs="Helvetica"/>
          <w:color w:val="585858"/>
          <w:sz w:val="20"/>
          <w:szCs w:val="20"/>
          <w:shd w:val="clear" w:color="auto" w:fill="F8F8F8"/>
          <w:lang w:eastAsia="tr-TR"/>
        </w:rPr>
        <w:t>% 5</w:t>
      </w:r>
      <w:proofErr w:type="gramEnd"/>
      <w:r w:rsidRPr="00662E44">
        <w:rPr>
          <w:rFonts w:ascii="Helvetica" w:eastAsia="Times New Roman" w:hAnsi="Helvetica" w:cs="Helvetica"/>
          <w:color w:val="585858"/>
          <w:sz w:val="20"/>
          <w:szCs w:val="20"/>
          <w:shd w:val="clear" w:color="auto" w:fill="F8F8F8"/>
          <w:lang w:eastAsia="tr-TR"/>
        </w:rPr>
        <w:t xml:space="preserve">'i oranında olmak kaydıyla, istekli tarafından belirlenecek tutarda bankalar nezdindeki kullanılmamış nakit kredisini veya kullanılmamış teminat mektubu kredisini ya da serbest mevduatını gösterir yerli veya yabancı bankalardan alınacak Banka Referans Mektubu (standart forma uygun olarak verilmiş). Banka referans mektubunun ihale tarihinden önceki 3 ay içinde düzenlenmiş olması gerekir. </w:t>
      </w:r>
    </w:p>
    <w:p w14:paraId="21B2B3A3" w14:textId="6A191B09"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.2.3.</w:t>
      </w:r>
      <w:r w:rsidRPr="00662E44">
        <w:rPr>
          <w:rFonts w:ascii="Helvetica" w:eastAsia="Times New Roman" w:hAnsi="Helvetica" w:cs="Helvetica"/>
          <w:color w:val="585858"/>
          <w:sz w:val="20"/>
          <w:szCs w:val="20"/>
          <w:shd w:val="clear" w:color="auto" w:fill="F8F8F8"/>
          <w:lang w:eastAsia="tr-TR"/>
        </w:rPr>
        <w:tab/>
        <w:t xml:space="preserve"> İsteklinin;</w:t>
      </w:r>
    </w:p>
    <w:p w14:paraId="5FA22EA8" w14:textId="081FEA73"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.2.3.1.</w:t>
      </w:r>
      <w:r w:rsidRPr="00662E44">
        <w:rPr>
          <w:rFonts w:ascii="Helvetica" w:eastAsia="Times New Roman" w:hAnsi="Helvetica" w:cs="Helvetica"/>
          <w:color w:val="585858"/>
          <w:sz w:val="20"/>
          <w:szCs w:val="20"/>
          <w:shd w:val="clear" w:color="auto" w:fill="F8F8F8"/>
          <w:lang w:eastAsia="tr-TR"/>
        </w:rPr>
        <w:tab/>
        <w:t>İhalenin yapıldığı yıldan önceki yıla ait toplam ciroyu gösteren gelir tablosunu veya taahhüt altında devam eden işlerinin gerçekleştirilen kısmının veya bitirilen işlerinin parasal tutarını gösteren, ihalenin yapıldığı yıldan önceki yılda düzenlenmiş faturaları sunması yeterlidir. Bu maddenin üçüncü fıkrasında istenilen yeterlik şartlarını bir önceki yılda sağlayamayan İstekliler, bir önceki yılın yanı sıra iki önceki yılın belgelerini sunabilirler; bu takdirde belgeleri sunulan bu iki yılın ortalaması üzerinden yeterlik şartlarının sağlanıp sağlanmadığına bakılır. İhale tarihi yılın ilk dört ayında olan ihalelerde; bir önceki yıla ait gelir tablosunu sunamayan istekliler iki önceki yıla ait gelir tablosunu sunabilirler, iki önceki yıla ait gelir tablosunun bu maddenin üçüncü fıkrasında istenilen yeterlik şartını sağlamaması halinde ise, iki önceki yılın yanı sıra üç önceki yılın gelir tablosu sunulabilir, bu takdirde sunulan iki önceki ve üç önceki yıllara ilişkin gelir tablolarının ortalaması üzerinden yeterlik şartlarının sağlanıp sağlanmadığına bakılacaktır.</w:t>
      </w:r>
    </w:p>
    <w:p w14:paraId="6BE4D6F1" w14:textId="6C89248F"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.2.3.2.</w:t>
      </w:r>
      <w:r w:rsidRPr="00662E44">
        <w:rPr>
          <w:rFonts w:ascii="Helvetica" w:eastAsia="Times New Roman" w:hAnsi="Helvetica" w:cs="Helvetica"/>
          <w:color w:val="585858"/>
          <w:sz w:val="20"/>
          <w:szCs w:val="20"/>
          <w:shd w:val="clear" w:color="auto" w:fill="F8F8F8"/>
          <w:lang w:eastAsia="tr-TR"/>
        </w:rPr>
        <w:tab/>
        <w:t>Ciro hesabında isteklinin yurt içinde ve yurt dışında yapmış olduğu satış faaliyetlerinden elde edilen gelirler toplamı dikkate alınır.</w:t>
      </w:r>
    </w:p>
    <w:p w14:paraId="4516DBAE" w14:textId="6560ACF7"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.2.3.3.</w:t>
      </w:r>
      <w:r w:rsidRPr="00662E44">
        <w:rPr>
          <w:rFonts w:ascii="Helvetica" w:eastAsia="Times New Roman" w:hAnsi="Helvetica" w:cs="Helvetica"/>
          <w:color w:val="585858"/>
          <w:sz w:val="20"/>
          <w:szCs w:val="20"/>
          <w:shd w:val="clear" w:color="auto" w:fill="F8F8F8"/>
          <w:lang w:eastAsia="tr-TR"/>
        </w:rPr>
        <w:tab/>
        <w:t xml:space="preserve">Bu belgelerdeki tutarların, toplam ciro için, İsteklinin teklif edeceği bedelin </w:t>
      </w:r>
      <w:proofErr w:type="gramStart"/>
      <w:r w:rsidRPr="00662E44">
        <w:rPr>
          <w:rFonts w:ascii="Helvetica" w:eastAsia="Times New Roman" w:hAnsi="Helvetica" w:cs="Helvetica"/>
          <w:color w:val="585858"/>
          <w:sz w:val="20"/>
          <w:szCs w:val="20"/>
          <w:shd w:val="clear" w:color="auto" w:fill="F8F8F8"/>
          <w:lang w:eastAsia="tr-TR"/>
        </w:rPr>
        <w:t>% 15</w:t>
      </w:r>
      <w:proofErr w:type="gramEnd"/>
      <w:r w:rsidRPr="00662E44">
        <w:rPr>
          <w:rFonts w:ascii="Helvetica" w:eastAsia="Times New Roman" w:hAnsi="Helvetica" w:cs="Helvetica"/>
          <w:color w:val="585858"/>
          <w:sz w:val="20"/>
          <w:szCs w:val="20"/>
          <w:shd w:val="clear" w:color="auto" w:fill="F8F8F8"/>
          <w:lang w:eastAsia="tr-TR"/>
        </w:rPr>
        <w:t xml:space="preserve"> inden, toplam satış geliri için ise, İsteklinin teklif edeceği bedelin % 10 undan az olmaması gerekir. İsteklinin öngörülen bu kriterlerden birini sağlaması yeterli kabul edilir.</w:t>
      </w:r>
    </w:p>
    <w:p w14:paraId="18F66D11" w14:textId="32E7BA0F"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.2.3.4.</w:t>
      </w:r>
      <w:r w:rsidRPr="00662E44">
        <w:rPr>
          <w:rFonts w:ascii="Helvetica" w:eastAsia="Times New Roman" w:hAnsi="Helvetica" w:cs="Helvetica"/>
          <w:color w:val="585858"/>
          <w:sz w:val="20"/>
          <w:szCs w:val="20"/>
          <w:shd w:val="clear" w:color="auto" w:fill="F8F8F8"/>
          <w:lang w:eastAsia="tr-TR"/>
        </w:rPr>
        <w:tab/>
        <w:t>Sunulan gelir tablosunu gösteren belgelerin yeminli mali müşavirce veya serbest muhasebeci mali müşavirce ya da vergi dairesince onaylı olması gerekmektedir.</w:t>
      </w:r>
    </w:p>
    <w:p w14:paraId="40C2EA43" w14:textId="7FF1A306"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lastRenderedPageBreak/>
        <w:t>4</w:t>
      </w:r>
      <w:r w:rsidRPr="00662E44">
        <w:rPr>
          <w:rFonts w:ascii="Helvetica" w:eastAsia="Times New Roman" w:hAnsi="Helvetica" w:cs="Helvetica"/>
          <w:color w:val="585858"/>
          <w:sz w:val="20"/>
          <w:szCs w:val="20"/>
          <w:shd w:val="clear" w:color="auto" w:fill="F8F8F8"/>
          <w:lang w:eastAsia="tr-TR"/>
        </w:rPr>
        <w:t>.2.3.5.</w:t>
      </w:r>
      <w:r w:rsidRPr="00662E44">
        <w:rPr>
          <w:rFonts w:ascii="Helvetica" w:eastAsia="Times New Roman" w:hAnsi="Helvetica" w:cs="Helvetica"/>
          <w:color w:val="585858"/>
          <w:sz w:val="20"/>
          <w:szCs w:val="20"/>
          <w:shd w:val="clear" w:color="auto" w:fill="F8F8F8"/>
          <w:lang w:eastAsia="tr-TR"/>
        </w:rPr>
        <w:tab/>
        <w:t xml:space="preserve">İhalenin yapıldığı yıl içinde kurulan şirketlerde ihalenin yapıldığı tarihe kadar olan toplam ciro veya toplam satış gelirini gösteren belgelerin verilmesi yeterli olup, gelir tablosunu gösteren belgelerin yeminli mali müşavirce veya serbest muhasebeci mali müşavirce ya da vergi dairesince onaylı olması gerekmektedir. </w:t>
      </w:r>
    </w:p>
    <w:p w14:paraId="10A1D1F4" w14:textId="77AF3B16" w:rsidR="00662E44" w:rsidRPr="00662E4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.2.3.6.</w:t>
      </w:r>
      <w:r w:rsidRPr="00662E44">
        <w:rPr>
          <w:rFonts w:ascii="Helvetica" w:eastAsia="Times New Roman" w:hAnsi="Helvetica" w:cs="Helvetica"/>
          <w:color w:val="585858"/>
          <w:sz w:val="20"/>
          <w:szCs w:val="20"/>
          <w:shd w:val="clear" w:color="auto" w:fill="F8F8F8"/>
          <w:lang w:eastAsia="tr-TR"/>
        </w:rPr>
        <w:tab/>
        <w:t xml:space="preserve">Gelir tablosundan alınacak toplam yıllık ciro veya toplam satış geliri, gelirin elde edildiği yılın 30 Haziran tarihinden itibaren (bir sonraki ayda yayımlanan </w:t>
      </w:r>
      <w:proofErr w:type="gramStart"/>
      <w:r w:rsidRPr="00662E44">
        <w:rPr>
          <w:rFonts w:ascii="Helvetica" w:eastAsia="Times New Roman" w:hAnsi="Helvetica" w:cs="Helvetica"/>
          <w:color w:val="585858"/>
          <w:sz w:val="20"/>
          <w:szCs w:val="20"/>
          <w:shd w:val="clear" w:color="auto" w:fill="F8F8F8"/>
          <w:lang w:eastAsia="tr-TR"/>
        </w:rPr>
        <w:t>Haziran</w:t>
      </w:r>
      <w:proofErr w:type="gramEnd"/>
      <w:r w:rsidRPr="00662E44">
        <w:rPr>
          <w:rFonts w:ascii="Helvetica" w:eastAsia="Times New Roman" w:hAnsi="Helvetica" w:cs="Helvetica"/>
          <w:color w:val="585858"/>
          <w:sz w:val="20"/>
          <w:szCs w:val="20"/>
          <w:shd w:val="clear" w:color="auto" w:fill="F8F8F8"/>
          <w:lang w:eastAsia="tr-TR"/>
        </w:rPr>
        <w:t xml:space="preserve"> ayı indeksi esas alınır.) Türkiye İstatistik Kurumunca yayımlanan aylık ÜFE (Tablo:2 genel satırındaki indeks) üzerinden, ihalenin ilk ilan veya davet tarihi (ihalenin ilk ilan veya davet tarihinin içinde bulunduğu ay yayımlanan, bir önceki ayın indeksi esas alınır.) itibarıyla güncelleştirilir.</w:t>
      </w:r>
    </w:p>
    <w:p w14:paraId="06FB404F" w14:textId="3486A047" w:rsidR="00E62BD4" w:rsidRPr="00E62BD4" w:rsidRDefault="00662E44" w:rsidP="00662E4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4</w:t>
      </w:r>
      <w:r w:rsidRPr="00662E44">
        <w:rPr>
          <w:rFonts w:ascii="Helvetica" w:eastAsia="Times New Roman" w:hAnsi="Helvetica" w:cs="Helvetica"/>
          <w:color w:val="585858"/>
          <w:sz w:val="20"/>
          <w:szCs w:val="20"/>
          <w:shd w:val="clear" w:color="auto" w:fill="F8F8F8"/>
          <w:lang w:eastAsia="tr-TR"/>
        </w:rPr>
        <w:t>.2.3.7.</w:t>
      </w:r>
      <w:r w:rsidRPr="00662E44">
        <w:rPr>
          <w:rFonts w:ascii="Helvetica" w:eastAsia="Times New Roman" w:hAnsi="Helvetica" w:cs="Helvetica"/>
          <w:color w:val="585858"/>
          <w:sz w:val="20"/>
          <w:szCs w:val="20"/>
          <w:shd w:val="clear" w:color="auto" w:fill="F8F8F8"/>
          <w:lang w:eastAsia="tr-TR"/>
        </w:rPr>
        <w:tab/>
        <w:t>Yabancı ülkede düzenlenen gelir tablosunun o ülke mevzuatına göre düzenlenmesi ve bu belgeyi düzenlemeye yetkili merci tarafından onaylanmış olması gereklidir.</w:t>
      </w:r>
    </w:p>
    <w:p w14:paraId="54A8E6BC" w14:textId="5462EA67" w:rsidR="009A0D9A" w:rsidRPr="009A0D9A" w:rsidRDefault="009A0D9A" w:rsidP="00662E44">
      <w:pPr>
        <w:shd w:val="clear" w:color="auto" w:fill="F8F8F8"/>
        <w:spacing w:after="0" w:line="240" w:lineRule="auto"/>
        <w:jc w:val="both"/>
        <w:rPr>
          <w:rFonts w:ascii="Helvetica" w:eastAsia="Times New Roman" w:hAnsi="Helvetica" w:cs="Helvetica"/>
          <w:b/>
          <w:bCs/>
          <w:color w:val="585858"/>
          <w:sz w:val="20"/>
          <w:szCs w:val="20"/>
          <w:shd w:val="clear" w:color="auto" w:fill="F8F8F8"/>
          <w:lang w:eastAsia="tr-TR"/>
        </w:rPr>
      </w:pPr>
    </w:p>
    <w:p w14:paraId="1923C837" w14:textId="77777777"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5</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w:t>
      </w:r>
      <w:r w:rsidR="00FF66B3" w:rsidRPr="00FF66B3">
        <w:rPr>
          <w:rFonts w:ascii="Helvetica" w:eastAsia="Times New Roman" w:hAnsi="Helvetica" w:cs="Helvetica"/>
          <w:color w:val="585858"/>
          <w:sz w:val="20"/>
          <w:szCs w:val="20"/>
          <w:shd w:val="clear" w:color="auto" w:fill="F8F8F8"/>
          <w:lang w:eastAsia="tr-TR"/>
        </w:rPr>
        <w:t xml:space="preserve">İhale dokümanı, İdarenin adresinde görülebilir ve </w:t>
      </w:r>
      <w:r w:rsidR="0022573E">
        <w:rPr>
          <w:rFonts w:ascii="Helvetica" w:eastAsia="Times New Roman" w:hAnsi="Helvetica" w:cs="Helvetica"/>
          <w:b/>
          <w:color w:val="585858"/>
          <w:sz w:val="20"/>
          <w:szCs w:val="20"/>
          <w:shd w:val="clear" w:color="auto" w:fill="F8F8F8"/>
          <w:lang w:eastAsia="tr-TR"/>
        </w:rPr>
        <w:t>750</w:t>
      </w:r>
      <w:r w:rsidR="00FF66B3" w:rsidRPr="00FF66B3">
        <w:rPr>
          <w:rFonts w:ascii="Helvetica" w:eastAsia="Times New Roman" w:hAnsi="Helvetica" w:cs="Helvetica"/>
          <w:b/>
          <w:color w:val="585858"/>
          <w:sz w:val="20"/>
          <w:szCs w:val="20"/>
          <w:shd w:val="clear" w:color="auto" w:fill="F8F8F8"/>
          <w:lang w:eastAsia="tr-TR"/>
        </w:rPr>
        <w:t>,00 TRY (</w:t>
      </w:r>
      <w:proofErr w:type="spellStart"/>
      <w:r w:rsidR="0022573E">
        <w:rPr>
          <w:rFonts w:ascii="Helvetica" w:eastAsia="Times New Roman" w:hAnsi="Helvetica" w:cs="Helvetica"/>
          <w:b/>
          <w:color w:val="585858"/>
          <w:sz w:val="20"/>
          <w:szCs w:val="20"/>
          <w:shd w:val="clear" w:color="auto" w:fill="F8F8F8"/>
          <w:lang w:eastAsia="tr-TR"/>
        </w:rPr>
        <w:t>yediyüzelli</w:t>
      </w:r>
      <w:r w:rsidR="00FF66B3" w:rsidRPr="00FF66B3">
        <w:rPr>
          <w:rFonts w:ascii="Helvetica" w:eastAsia="Times New Roman" w:hAnsi="Helvetica" w:cs="Helvetica"/>
          <w:b/>
          <w:color w:val="585858"/>
          <w:sz w:val="20"/>
          <w:szCs w:val="20"/>
          <w:shd w:val="clear" w:color="auto" w:fill="F8F8F8"/>
          <w:lang w:eastAsia="tr-TR"/>
        </w:rPr>
        <w:t>Türk</w:t>
      </w:r>
      <w:r w:rsidR="003E4424">
        <w:rPr>
          <w:rFonts w:ascii="Helvetica" w:eastAsia="Times New Roman" w:hAnsi="Helvetica" w:cs="Helvetica"/>
          <w:b/>
          <w:color w:val="585858"/>
          <w:sz w:val="20"/>
          <w:szCs w:val="20"/>
          <w:shd w:val="clear" w:color="auto" w:fill="F8F8F8"/>
          <w:lang w:eastAsia="tr-TR"/>
        </w:rPr>
        <w:t>l</w:t>
      </w:r>
      <w:r w:rsidR="00FF66B3" w:rsidRPr="00FF66B3">
        <w:rPr>
          <w:rFonts w:ascii="Helvetica" w:eastAsia="Times New Roman" w:hAnsi="Helvetica" w:cs="Helvetica"/>
          <w:b/>
          <w:color w:val="585858"/>
          <w:sz w:val="20"/>
          <w:szCs w:val="20"/>
          <w:shd w:val="clear" w:color="auto" w:fill="F8F8F8"/>
          <w:lang w:eastAsia="tr-TR"/>
        </w:rPr>
        <w:t>irası</w:t>
      </w:r>
      <w:proofErr w:type="spellEnd"/>
      <w:r w:rsidR="00FF66B3" w:rsidRPr="00FF66B3">
        <w:rPr>
          <w:rFonts w:ascii="Helvetica" w:eastAsia="Times New Roman" w:hAnsi="Helvetica" w:cs="Helvetica"/>
          <w:b/>
          <w:color w:val="585858"/>
          <w:sz w:val="20"/>
          <w:szCs w:val="20"/>
          <w:shd w:val="clear" w:color="auto" w:fill="F8F8F8"/>
          <w:lang w:eastAsia="tr-TR"/>
        </w:rPr>
        <w:t>)</w:t>
      </w:r>
      <w:r w:rsidR="00FF66B3" w:rsidRPr="00FF66B3">
        <w:rPr>
          <w:rFonts w:ascii="Helvetica" w:eastAsia="Times New Roman" w:hAnsi="Helvetica" w:cs="Helvetica"/>
          <w:color w:val="585858"/>
          <w:sz w:val="20"/>
          <w:szCs w:val="20"/>
          <w:shd w:val="clear" w:color="auto" w:fill="F8F8F8"/>
          <w:lang w:eastAsia="tr-TR"/>
        </w:rPr>
        <w:t xml:space="preserve"> karşılığı </w:t>
      </w:r>
      <w:r w:rsidR="00FF66B3" w:rsidRPr="00FF66B3">
        <w:rPr>
          <w:rFonts w:ascii="Helvetica" w:eastAsia="Times New Roman" w:hAnsi="Helvetica" w:cs="Helvetica"/>
          <w:i/>
          <w:color w:val="585858"/>
          <w:sz w:val="20"/>
          <w:szCs w:val="20"/>
          <w:shd w:val="clear" w:color="auto" w:fill="F8F8F8"/>
          <w:lang w:eastAsia="tr-TR"/>
        </w:rPr>
        <w:t>BOTAŞ Genel Müdürlüğü Tedarik ve Sözleşmeler Daire Başkanlığı Bilkent Plaza A-1 Blok Kat:1 06800 Bilkent Çankaya / ANKARA</w:t>
      </w:r>
      <w:r w:rsidR="00FF66B3" w:rsidRPr="00FF66B3">
        <w:rPr>
          <w:rFonts w:ascii="Helvetica" w:eastAsia="Times New Roman" w:hAnsi="Helvetica" w:cs="Helvetica"/>
          <w:color w:val="585858"/>
          <w:sz w:val="20"/>
          <w:szCs w:val="20"/>
          <w:shd w:val="clear" w:color="auto" w:fill="F8F8F8"/>
          <w:lang w:eastAsia="tr-TR"/>
        </w:rPr>
        <w:t xml:space="preserve"> adresinden satın alınabilir. İhaleye teklif verecek olanların idarece onaylı ihale dokümanını satın alması zorunludur.</w:t>
      </w:r>
      <w:r w:rsidR="00E62BD4" w:rsidRPr="00E62BD4">
        <w:rPr>
          <w:rFonts w:ascii="Helvetica" w:eastAsia="Times New Roman" w:hAnsi="Helvetica" w:cs="Helvetica"/>
          <w:color w:val="585858"/>
          <w:sz w:val="20"/>
          <w:szCs w:val="20"/>
          <w:shd w:val="clear" w:color="auto" w:fill="F8F8F8"/>
          <w:lang w:eastAsia="tr-TR"/>
        </w:rPr>
        <w:t xml:space="preserve"> </w:t>
      </w:r>
      <w:r w:rsidR="00FF66B3">
        <w:rPr>
          <w:rFonts w:ascii="Helvetica" w:eastAsia="Times New Roman" w:hAnsi="Helvetica" w:cs="Helvetica"/>
          <w:color w:val="585858"/>
          <w:sz w:val="20"/>
          <w:szCs w:val="20"/>
          <w:shd w:val="clear" w:color="auto" w:fill="F8F8F8"/>
          <w:lang w:eastAsia="tr-TR"/>
        </w:rPr>
        <w:t>P</w:t>
      </w:r>
      <w:r w:rsidR="00E62BD4" w:rsidRPr="00E62BD4">
        <w:rPr>
          <w:rFonts w:ascii="Helvetica" w:eastAsia="Times New Roman" w:hAnsi="Helvetica" w:cs="Helvetica"/>
          <w:color w:val="585858"/>
          <w:sz w:val="20"/>
          <w:szCs w:val="20"/>
          <w:shd w:val="clear" w:color="auto" w:fill="F8F8F8"/>
          <w:lang w:eastAsia="tr-TR"/>
        </w:rPr>
        <w:t xml:space="preserve">osta yolu ile satın alınmak istenmesi halinde ise doküman bedeli </w:t>
      </w:r>
      <w:r w:rsidR="0022573E">
        <w:rPr>
          <w:rFonts w:ascii="Helvetica" w:eastAsia="Times New Roman" w:hAnsi="Helvetica" w:cs="Helvetica"/>
          <w:b/>
          <w:color w:val="585858"/>
          <w:sz w:val="20"/>
          <w:szCs w:val="20"/>
          <w:shd w:val="clear" w:color="auto" w:fill="F8F8F8"/>
          <w:lang w:eastAsia="tr-TR"/>
        </w:rPr>
        <w:t>10</w:t>
      </w:r>
      <w:r w:rsidR="00E62BD4" w:rsidRPr="00FF66B3">
        <w:rPr>
          <w:rFonts w:ascii="Helvetica" w:eastAsia="Times New Roman" w:hAnsi="Helvetica" w:cs="Helvetica"/>
          <w:b/>
          <w:color w:val="585858"/>
          <w:sz w:val="20"/>
          <w:szCs w:val="20"/>
          <w:shd w:val="clear" w:color="auto" w:fill="F8F8F8"/>
          <w:lang w:eastAsia="tr-TR"/>
        </w:rPr>
        <w:t>00</w:t>
      </w:r>
      <w:r w:rsidR="003E4424" w:rsidRPr="00B11C4E">
        <w:rPr>
          <w:rFonts w:ascii="Helvetica" w:eastAsia="Times New Roman" w:hAnsi="Helvetica" w:cs="Helvetica"/>
          <w:b/>
          <w:color w:val="585858"/>
          <w:sz w:val="20"/>
          <w:szCs w:val="20"/>
          <w:shd w:val="clear" w:color="auto" w:fill="F8F8F8"/>
          <w:lang w:eastAsia="tr-TR"/>
        </w:rPr>
        <w:t>,00</w:t>
      </w:r>
      <w:r w:rsidR="003E4424">
        <w:rPr>
          <w:rFonts w:ascii="Helvetica" w:eastAsia="Times New Roman" w:hAnsi="Helvetica" w:cs="Helvetica"/>
          <w:color w:val="585858"/>
          <w:sz w:val="20"/>
          <w:szCs w:val="20"/>
          <w:shd w:val="clear" w:color="auto" w:fill="F8F8F8"/>
          <w:lang w:eastAsia="tr-TR"/>
        </w:rPr>
        <w:t xml:space="preserve"> </w:t>
      </w:r>
      <w:r w:rsidR="00FF66B3" w:rsidRPr="005C5372">
        <w:rPr>
          <w:rFonts w:ascii="Helvetica" w:eastAsia="Times New Roman" w:hAnsi="Helvetica" w:cs="Helvetica"/>
          <w:b/>
          <w:color w:val="595959" w:themeColor="text1" w:themeTint="A6"/>
          <w:sz w:val="20"/>
          <w:szCs w:val="20"/>
          <w:lang w:eastAsia="tr-TR"/>
        </w:rPr>
        <w:t>TRY (</w:t>
      </w:r>
      <w:proofErr w:type="spellStart"/>
      <w:r w:rsidR="00B11C4E">
        <w:rPr>
          <w:rFonts w:ascii="Helvetica" w:eastAsia="Times New Roman" w:hAnsi="Helvetica" w:cs="Helvetica"/>
          <w:b/>
          <w:color w:val="595959" w:themeColor="text1" w:themeTint="A6"/>
          <w:sz w:val="20"/>
          <w:szCs w:val="20"/>
          <w:lang w:eastAsia="tr-TR"/>
        </w:rPr>
        <w:t>b</w:t>
      </w:r>
      <w:r w:rsidR="0022573E">
        <w:rPr>
          <w:rFonts w:ascii="Helvetica" w:eastAsia="Times New Roman" w:hAnsi="Helvetica" w:cs="Helvetica"/>
          <w:b/>
          <w:color w:val="595959" w:themeColor="text1" w:themeTint="A6"/>
          <w:sz w:val="20"/>
          <w:szCs w:val="20"/>
          <w:lang w:eastAsia="tr-TR"/>
        </w:rPr>
        <w:t>in</w:t>
      </w:r>
      <w:r w:rsidR="00B11C4E">
        <w:rPr>
          <w:rFonts w:ascii="Helvetica" w:eastAsia="Times New Roman" w:hAnsi="Helvetica" w:cs="Helvetica"/>
          <w:b/>
          <w:color w:val="595959" w:themeColor="text1" w:themeTint="A6"/>
          <w:sz w:val="20"/>
          <w:szCs w:val="20"/>
          <w:lang w:eastAsia="tr-TR"/>
        </w:rPr>
        <w:t>T</w:t>
      </w:r>
      <w:r w:rsidR="00B11C4E" w:rsidRPr="005C5372">
        <w:rPr>
          <w:rFonts w:ascii="Helvetica" w:eastAsia="Times New Roman" w:hAnsi="Helvetica" w:cs="Helvetica"/>
          <w:b/>
          <w:color w:val="595959" w:themeColor="text1" w:themeTint="A6"/>
          <w:sz w:val="20"/>
          <w:szCs w:val="20"/>
          <w:lang w:eastAsia="tr-TR"/>
        </w:rPr>
        <w:t>ürk</w:t>
      </w:r>
      <w:r w:rsidR="00B11C4E">
        <w:rPr>
          <w:rFonts w:ascii="Helvetica" w:eastAsia="Times New Roman" w:hAnsi="Helvetica" w:cs="Helvetica"/>
          <w:b/>
          <w:color w:val="595959" w:themeColor="text1" w:themeTint="A6"/>
          <w:sz w:val="20"/>
          <w:szCs w:val="20"/>
          <w:lang w:eastAsia="tr-TR"/>
        </w:rPr>
        <w:t>l</w:t>
      </w:r>
      <w:r w:rsidR="00B11C4E" w:rsidRPr="005C5372">
        <w:rPr>
          <w:rFonts w:ascii="Helvetica" w:eastAsia="Times New Roman" w:hAnsi="Helvetica" w:cs="Helvetica"/>
          <w:b/>
          <w:color w:val="595959" w:themeColor="text1" w:themeTint="A6"/>
          <w:sz w:val="20"/>
          <w:szCs w:val="20"/>
          <w:lang w:eastAsia="tr-TR"/>
        </w:rPr>
        <w:t>irası</w:t>
      </w:r>
      <w:proofErr w:type="spellEnd"/>
      <w:r w:rsidR="00FF66B3" w:rsidRPr="005C5372">
        <w:rPr>
          <w:rFonts w:ascii="Helvetica" w:eastAsia="Times New Roman" w:hAnsi="Helvetica" w:cs="Helvetica"/>
          <w:b/>
          <w:color w:val="595959" w:themeColor="text1" w:themeTint="A6"/>
          <w:sz w:val="20"/>
          <w:szCs w:val="20"/>
          <w:lang w:eastAsia="tr-TR"/>
        </w:rPr>
        <w:t>)</w:t>
      </w:r>
      <w:r w:rsidR="00E62BD4" w:rsidRPr="00E62BD4">
        <w:rPr>
          <w:rFonts w:ascii="Helvetica" w:eastAsia="Times New Roman" w:hAnsi="Helvetica" w:cs="Helvetica"/>
          <w:color w:val="585858"/>
          <w:sz w:val="20"/>
          <w:szCs w:val="20"/>
          <w:shd w:val="clear" w:color="auto" w:fill="F8F8F8"/>
          <w:lang w:eastAsia="tr-TR"/>
        </w:rPr>
        <w:t>’</w:t>
      </w:r>
      <w:proofErr w:type="spellStart"/>
      <w:r w:rsidR="00E62BD4" w:rsidRPr="00E62BD4">
        <w:rPr>
          <w:rFonts w:ascii="Helvetica" w:eastAsia="Times New Roman" w:hAnsi="Helvetica" w:cs="Helvetica"/>
          <w:color w:val="585858"/>
          <w:sz w:val="20"/>
          <w:szCs w:val="20"/>
          <w:shd w:val="clear" w:color="auto" w:fill="F8F8F8"/>
          <w:lang w:eastAsia="tr-TR"/>
        </w:rPr>
        <w:t>dir</w:t>
      </w:r>
      <w:proofErr w:type="spellEnd"/>
      <w:r w:rsidR="00E62BD4" w:rsidRPr="00E62BD4">
        <w:rPr>
          <w:rFonts w:ascii="Helvetica" w:eastAsia="Times New Roman" w:hAnsi="Helvetica" w:cs="Helvetica"/>
          <w:color w:val="585858"/>
          <w:sz w:val="20"/>
          <w:szCs w:val="20"/>
          <w:shd w:val="clear" w:color="auto" w:fill="F8F8F8"/>
          <w:lang w:eastAsia="tr-TR"/>
        </w:rPr>
        <w:t>.</w:t>
      </w:r>
    </w:p>
    <w:p w14:paraId="0CC4A0E1"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17E6F3D3" w14:textId="334FDBEC" w:rsidR="00E62BD4" w:rsidRPr="00E62BD4" w:rsidRDefault="00E623BF" w:rsidP="0022573E">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6</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İstekliler teklif ettikleri bedelin </w:t>
      </w:r>
      <w:r w:rsidR="00E62BD4" w:rsidRPr="005026D4">
        <w:rPr>
          <w:rFonts w:ascii="Helvetica" w:eastAsia="Times New Roman" w:hAnsi="Helvetica" w:cs="Helvetica"/>
          <w:b/>
          <w:color w:val="585858"/>
          <w:sz w:val="20"/>
          <w:szCs w:val="20"/>
          <w:shd w:val="clear" w:color="auto" w:fill="F8F8F8"/>
          <w:lang w:eastAsia="tr-TR"/>
        </w:rPr>
        <w:t>%3’ünden az olmamak üzere kendi belirleyecekleri tutarda geçici teminat</w:t>
      </w:r>
      <w:r w:rsidR="00E62BD4" w:rsidRPr="00E62BD4">
        <w:rPr>
          <w:rFonts w:ascii="Helvetica" w:eastAsia="Times New Roman" w:hAnsi="Helvetica" w:cs="Helvetica"/>
          <w:color w:val="585858"/>
          <w:sz w:val="20"/>
          <w:szCs w:val="20"/>
          <w:shd w:val="clear" w:color="auto" w:fill="F8F8F8"/>
          <w:lang w:eastAsia="tr-TR"/>
        </w:rPr>
        <w:t xml:space="preserve"> </w:t>
      </w:r>
      <w:r w:rsidR="00E62BD4" w:rsidRPr="005026D4">
        <w:rPr>
          <w:rFonts w:ascii="Helvetica" w:eastAsia="Times New Roman" w:hAnsi="Helvetica" w:cs="Helvetica"/>
          <w:b/>
          <w:color w:val="585858"/>
          <w:sz w:val="20"/>
          <w:szCs w:val="20"/>
          <w:shd w:val="clear" w:color="auto" w:fill="F8F8F8"/>
          <w:lang w:eastAsia="tr-TR"/>
        </w:rPr>
        <w:t>vereceklerdir</w:t>
      </w:r>
      <w:r w:rsidR="00E62BD4" w:rsidRPr="00E62BD4">
        <w:rPr>
          <w:rFonts w:ascii="Helvetica" w:eastAsia="Times New Roman" w:hAnsi="Helvetica" w:cs="Helvetica"/>
          <w:color w:val="585858"/>
          <w:sz w:val="20"/>
          <w:szCs w:val="20"/>
          <w:shd w:val="clear" w:color="auto" w:fill="F8F8F8"/>
          <w:lang w:eastAsia="tr-TR"/>
        </w:rPr>
        <w:t>.</w:t>
      </w:r>
      <w:r w:rsidR="00FF66B3">
        <w:rPr>
          <w:rFonts w:ascii="Helvetica" w:eastAsia="Times New Roman" w:hAnsi="Helvetica" w:cs="Helvetica"/>
          <w:color w:val="585858"/>
          <w:sz w:val="20"/>
          <w:szCs w:val="20"/>
          <w:shd w:val="clear" w:color="auto" w:fill="F8F8F8"/>
          <w:lang w:eastAsia="tr-TR"/>
        </w:rPr>
        <w:t xml:space="preserve"> </w:t>
      </w:r>
      <w:r w:rsidR="0022573E" w:rsidRPr="0022573E">
        <w:rPr>
          <w:rFonts w:ascii="Helvetica" w:eastAsia="Times New Roman" w:hAnsi="Helvetica" w:cs="Helvetica"/>
          <w:color w:val="585858"/>
          <w:sz w:val="20"/>
          <w:szCs w:val="20"/>
          <w:shd w:val="clear" w:color="auto" w:fill="F8F8F8"/>
          <w:lang w:eastAsia="tr-TR"/>
        </w:rPr>
        <w:t xml:space="preserve">İhale üzerinde bırakılan istekliden sözleşme imzalanmadan önce tek bir sözleşmeye konu olacak kısımların herhangi birisi veya birkaçı için teklif edilen fiyatın </w:t>
      </w:r>
      <w:r w:rsidR="0022573E" w:rsidRPr="00234CAA">
        <w:rPr>
          <w:rFonts w:ascii="Helvetica" w:eastAsia="Times New Roman" w:hAnsi="Helvetica" w:cs="Helvetica"/>
          <w:b/>
          <w:color w:val="585858"/>
          <w:sz w:val="20"/>
          <w:szCs w:val="20"/>
          <w:shd w:val="clear" w:color="auto" w:fill="F8F8F8"/>
          <w:lang w:eastAsia="tr-TR"/>
        </w:rPr>
        <w:t>%6'sı</w:t>
      </w:r>
      <w:r w:rsidR="0022573E" w:rsidRPr="0022573E">
        <w:rPr>
          <w:rFonts w:ascii="Helvetica" w:eastAsia="Times New Roman" w:hAnsi="Helvetica" w:cs="Helvetica"/>
          <w:color w:val="585858"/>
          <w:sz w:val="20"/>
          <w:szCs w:val="20"/>
          <w:shd w:val="clear" w:color="auto" w:fill="F8F8F8"/>
          <w:lang w:eastAsia="tr-TR"/>
        </w:rPr>
        <w:t xml:space="preserve"> oranında</w:t>
      </w:r>
      <w:r w:rsidR="00662E44">
        <w:rPr>
          <w:rFonts w:ascii="Helvetica" w:eastAsia="Times New Roman" w:hAnsi="Helvetica" w:cs="Helvetica"/>
          <w:color w:val="585858"/>
          <w:sz w:val="20"/>
          <w:szCs w:val="20"/>
          <w:shd w:val="clear" w:color="auto" w:fill="F8F8F8"/>
          <w:lang w:eastAsia="tr-TR"/>
        </w:rPr>
        <w:t xml:space="preserve"> </w:t>
      </w:r>
      <w:r w:rsidR="0022573E" w:rsidRPr="0022573E">
        <w:rPr>
          <w:rFonts w:ascii="Helvetica" w:eastAsia="Times New Roman" w:hAnsi="Helvetica" w:cs="Helvetica"/>
          <w:color w:val="585858"/>
          <w:sz w:val="20"/>
          <w:szCs w:val="20"/>
          <w:shd w:val="clear" w:color="auto" w:fill="F8F8F8"/>
          <w:lang w:eastAsia="tr-TR"/>
        </w:rPr>
        <w:t>hesaplanır ve bu tutarların toplamı kadar kesin teminat alınır.</w:t>
      </w:r>
    </w:p>
    <w:p w14:paraId="1224B202"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24CDADBA" w14:textId="0F17EC3D" w:rsidR="00E62BD4" w:rsidRPr="00E623BF" w:rsidRDefault="00E623BF" w:rsidP="00E623BF">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7</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İstekliler tekliflerini </w:t>
      </w:r>
      <w:r w:rsidR="008170B6" w:rsidRPr="008170B6">
        <w:rPr>
          <w:rFonts w:ascii="Helvetica" w:eastAsia="Times New Roman" w:hAnsi="Helvetica" w:cs="Helvetica"/>
          <w:color w:val="585858"/>
          <w:sz w:val="20"/>
          <w:szCs w:val="20"/>
          <w:shd w:val="clear" w:color="auto" w:fill="F8F8F8"/>
          <w:lang w:eastAsia="tr-TR"/>
        </w:rPr>
        <w:t xml:space="preserve">teklif birim fiyatlar üzerinden </w:t>
      </w:r>
      <w:r w:rsidR="00E62BD4" w:rsidRPr="00E62BD4">
        <w:rPr>
          <w:rFonts w:ascii="Helvetica" w:eastAsia="Times New Roman" w:hAnsi="Helvetica" w:cs="Helvetica"/>
          <w:color w:val="585858"/>
          <w:sz w:val="20"/>
          <w:szCs w:val="20"/>
          <w:shd w:val="clear" w:color="auto" w:fill="F8F8F8"/>
          <w:lang w:eastAsia="tr-TR"/>
        </w:rPr>
        <w:t xml:space="preserve">vereceklerdir. </w:t>
      </w:r>
      <w:r w:rsidRPr="00E623BF">
        <w:rPr>
          <w:rFonts w:ascii="Helvetica" w:eastAsia="Times New Roman" w:hAnsi="Helvetica" w:cs="Helvetica"/>
          <w:color w:val="585858"/>
          <w:sz w:val="20"/>
          <w:szCs w:val="20"/>
          <w:shd w:val="clear" w:color="auto" w:fill="F8F8F8"/>
          <w:lang w:eastAsia="tr-TR"/>
        </w:rPr>
        <w:t xml:space="preserve">İhale sonucu, ihale üzerinde bırakılan istekli ile </w:t>
      </w:r>
      <w:r w:rsidR="00662E44">
        <w:rPr>
          <w:rFonts w:ascii="Helvetica" w:eastAsia="Times New Roman" w:hAnsi="Helvetica" w:cs="Helvetica"/>
          <w:color w:val="585858"/>
          <w:sz w:val="20"/>
          <w:szCs w:val="20"/>
          <w:shd w:val="clear" w:color="auto" w:fill="F8F8F8"/>
          <w:lang w:eastAsia="tr-TR"/>
        </w:rPr>
        <w:t>birim fiyatlı</w:t>
      </w:r>
      <w:r w:rsidRPr="00E623BF">
        <w:rPr>
          <w:rFonts w:ascii="Helvetica" w:eastAsia="Times New Roman" w:hAnsi="Helvetica" w:cs="Helvetica"/>
          <w:color w:val="585858"/>
          <w:sz w:val="20"/>
          <w:szCs w:val="20"/>
          <w:shd w:val="clear" w:color="auto" w:fill="F8F8F8"/>
          <w:lang w:eastAsia="tr-TR"/>
        </w:rPr>
        <w:t xml:space="preserve"> sözleşme imzalanacaktır.</w:t>
      </w:r>
    </w:p>
    <w:p w14:paraId="018E787D"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51B10490" w14:textId="77777777" w:rsid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8</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Verilen tekliflerin geçerlilik süresi, ihale tarihinden itibaren </w:t>
      </w:r>
      <w:r w:rsidR="00526CB6" w:rsidRPr="005026D4">
        <w:rPr>
          <w:rFonts w:ascii="Helvetica" w:eastAsia="Times New Roman" w:hAnsi="Helvetica" w:cs="Helvetica"/>
          <w:b/>
          <w:color w:val="585858"/>
          <w:sz w:val="20"/>
          <w:szCs w:val="20"/>
          <w:shd w:val="clear" w:color="auto" w:fill="F8F8F8"/>
          <w:lang w:eastAsia="tr-TR"/>
        </w:rPr>
        <w:t xml:space="preserve">120 </w:t>
      </w:r>
      <w:r w:rsidR="00E62BD4" w:rsidRPr="005026D4">
        <w:rPr>
          <w:rFonts w:ascii="Helvetica" w:eastAsia="Times New Roman" w:hAnsi="Helvetica" w:cs="Helvetica"/>
          <w:b/>
          <w:color w:val="585858"/>
          <w:sz w:val="20"/>
          <w:szCs w:val="20"/>
          <w:shd w:val="clear" w:color="auto" w:fill="F8F8F8"/>
          <w:lang w:eastAsia="tr-TR"/>
        </w:rPr>
        <w:t>(</w:t>
      </w:r>
      <w:r w:rsidR="00526CB6" w:rsidRPr="005026D4">
        <w:rPr>
          <w:rFonts w:ascii="Helvetica" w:eastAsia="Times New Roman" w:hAnsi="Helvetica" w:cs="Helvetica"/>
          <w:b/>
          <w:color w:val="585858"/>
          <w:sz w:val="20"/>
          <w:szCs w:val="20"/>
          <w:shd w:val="clear" w:color="auto" w:fill="F8F8F8"/>
          <w:lang w:eastAsia="tr-TR"/>
        </w:rPr>
        <w:t>yüz yirmi</w:t>
      </w:r>
      <w:r w:rsidR="00E62BD4" w:rsidRPr="005026D4">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takvim günüdür.</w:t>
      </w:r>
    </w:p>
    <w:p w14:paraId="0F08E826"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63BEC4F5" w14:textId="112E3E9C" w:rsidR="0022573E" w:rsidRPr="0022573E" w:rsidRDefault="00E623BF" w:rsidP="0022573E">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9</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w:t>
      </w:r>
      <w:r w:rsidR="0022573E" w:rsidRPr="0022573E">
        <w:rPr>
          <w:rFonts w:ascii="Helvetica" w:eastAsia="Times New Roman" w:hAnsi="Helvetica" w:cs="Helvetica"/>
          <w:color w:val="585858"/>
          <w:sz w:val="20"/>
          <w:szCs w:val="20"/>
          <w:shd w:val="clear" w:color="auto" w:fill="F8F8F8"/>
          <w:lang w:eastAsia="tr-TR"/>
        </w:rPr>
        <w:t>Bu iha</w:t>
      </w:r>
      <w:r w:rsidR="0022573E">
        <w:rPr>
          <w:rFonts w:ascii="Helvetica" w:eastAsia="Times New Roman" w:hAnsi="Helvetica" w:cs="Helvetica"/>
          <w:color w:val="585858"/>
          <w:sz w:val="20"/>
          <w:szCs w:val="20"/>
          <w:shd w:val="clear" w:color="auto" w:fill="F8F8F8"/>
          <w:lang w:eastAsia="tr-TR"/>
        </w:rPr>
        <w:t xml:space="preserve">lede kısmi teklif verilebilir. </w:t>
      </w:r>
      <w:r w:rsidR="0022573E" w:rsidRPr="0022573E">
        <w:rPr>
          <w:rFonts w:ascii="Helvetica" w:eastAsia="Times New Roman" w:hAnsi="Helvetica" w:cs="Helvetica"/>
          <w:color w:val="585858"/>
          <w:sz w:val="20"/>
          <w:szCs w:val="20"/>
          <w:shd w:val="clear" w:color="auto" w:fill="F8F8F8"/>
          <w:lang w:eastAsia="tr-TR"/>
        </w:rPr>
        <w:t xml:space="preserve">Bu ihaledeki kısım sayısı </w:t>
      </w:r>
      <w:r w:rsidR="00662E44">
        <w:rPr>
          <w:rFonts w:ascii="Helvetica" w:eastAsia="Times New Roman" w:hAnsi="Helvetica" w:cs="Helvetica"/>
          <w:b/>
          <w:color w:val="585858"/>
          <w:sz w:val="20"/>
          <w:szCs w:val="20"/>
          <w:shd w:val="clear" w:color="auto" w:fill="F8F8F8"/>
          <w:lang w:eastAsia="tr-TR"/>
        </w:rPr>
        <w:t>7</w:t>
      </w:r>
      <w:r w:rsidR="0022573E" w:rsidRPr="0022573E">
        <w:rPr>
          <w:rFonts w:ascii="Helvetica" w:eastAsia="Times New Roman" w:hAnsi="Helvetica" w:cs="Helvetica"/>
          <w:b/>
          <w:color w:val="585858"/>
          <w:sz w:val="20"/>
          <w:szCs w:val="20"/>
          <w:shd w:val="clear" w:color="auto" w:fill="F8F8F8"/>
          <w:lang w:eastAsia="tr-TR"/>
        </w:rPr>
        <w:t xml:space="preserve"> (</w:t>
      </w:r>
      <w:r w:rsidR="00662E44">
        <w:rPr>
          <w:rFonts w:ascii="Helvetica" w:eastAsia="Times New Roman" w:hAnsi="Helvetica" w:cs="Helvetica"/>
          <w:b/>
          <w:color w:val="585858"/>
          <w:sz w:val="20"/>
          <w:szCs w:val="20"/>
          <w:shd w:val="clear" w:color="auto" w:fill="F8F8F8"/>
          <w:lang w:eastAsia="tr-TR"/>
        </w:rPr>
        <w:t>yedi</w:t>
      </w:r>
      <w:r w:rsidR="0022573E" w:rsidRPr="0022573E">
        <w:rPr>
          <w:rFonts w:ascii="Helvetica" w:eastAsia="Times New Roman" w:hAnsi="Helvetica" w:cs="Helvetica"/>
          <w:b/>
          <w:color w:val="585858"/>
          <w:sz w:val="20"/>
          <w:szCs w:val="20"/>
          <w:shd w:val="clear" w:color="auto" w:fill="F8F8F8"/>
          <w:lang w:eastAsia="tr-TR"/>
        </w:rPr>
        <w:t>)</w:t>
      </w:r>
      <w:r w:rsidR="0022573E" w:rsidRPr="0022573E">
        <w:rPr>
          <w:rFonts w:ascii="Helvetica" w:eastAsia="Times New Roman" w:hAnsi="Helvetica" w:cs="Helvetica"/>
          <w:color w:val="585858"/>
          <w:sz w:val="20"/>
          <w:szCs w:val="20"/>
          <w:shd w:val="clear" w:color="auto" w:fill="F8F8F8"/>
          <w:lang w:eastAsia="tr-TR"/>
        </w:rPr>
        <w:t>’</w:t>
      </w:r>
      <w:proofErr w:type="spellStart"/>
      <w:r w:rsidR="004D0FC5">
        <w:rPr>
          <w:rFonts w:ascii="Helvetica" w:eastAsia="Times New Roman" w:hAnsi="Helvetica" w:cs="Helvetica"/>
          <w:color w:val="585858"/>
          <w:sz w:val="20"/>
          <w:szCs w:val="20"/>
          <w:shd w:val="clear" w:color="auto" w:fill="F8F8F8"/>
          <w:lang w:eastAsia="tr-TR"/>
        </w:rPr>
        <w:t>di</w:t>
      </w:r>
      <w:r w:rsidR="0022573E" w:rsidRPr="0022573E">
        <w:rPr>
          <w:rFonts w:ascii="Helvetica" w:eastAsia="Times New Roman" w:hAnsi="Helvetica" w:cs="Helvetica"/>
          <w:color w:val="585858"/>
          <w:sz w:val="20"/>
          <w:szCs w:val="20"/>
          <w:shd w:val="clear" w:color="auto" w:fill="F8F8F8"/>
          <w:lang w:eastAsia="tr-TR"/>
        </w:rPr>
        <w:t>r</w:t>
      </w:r>
      <w:proofErr w:type="spellEnd"/>
      <w:r w:rsidR="0022573E">
        <w:rPr>
          <w:rFonts w:ascii="Helvetica" w:eastAsia="Times New Roman" w:hAnsi="Helvetica" w:cs="Helvetica"/>
          <w:color w:val="585858"/>
          <w:sz w:val="20"/>
          <w:szCs w:val="20"/>
          <w:shd w:val="clear" w:color="auto" w:fill="F8F8F8"/>
          <w:lang w:eastAsia="tr-TR"/>
        </w:rPr>
        <w:t>.</w:t>
      </w:r>
      <w:r w:rsidR="0022573E" w:rsidRPr="0022573E">
        <w:rPr>
          <w:rFonts w:ascii="Helvetica" w:eastAsia="Times New Roman" w:hAnsi="Helvetica" w:cs="Helvetica"/>
          <w:color w:val="585858"/>
          <w:sz w:val="20"/>
          <w:szCs w:val="20"/>
          <w:shd w:val="clear" w:color="auto" w:fill="F8F8F8"/>
          <w:lang w:eastAsia="tr-TR"/>
        </w:rPr>
        <w:t xml:space="preserve"> İstekliler kısımlardan herhangi birine veya tamamına birden teklif verebileceklerdir. İhalede birden fazla kısım üzerinde bırakılan istekli ile tek bir sözleşme imzalanabilecektir.</w:t>
      </w:r>
    </w:p>
    <w:p w14:paraId="4E0A8C5F" w14:textId="77777777" w:rsidR="00662E44" w:rsidRPr="00662E44" w:rsidRDefault="00662E44"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1. Kısım</w:t>
      </w:r>
      <w:r w:rsidRPr="00662E44">
        <w:rPr>
          <w:rFonts w:ascii="Helvetica" w:eastAsia="Times New Roman" w:hAnsi="Helvetica" w:cs="Helvetica"/>
          <w:color w:val="585858"/>
          <w:sz w:val="20"/>
          <w:szCs w:val="20"/>
          <w:shd w:val="clear" w:color="auto" w:fill="F8F8F8"/>
          <w:lang w:eastAsia="tr-TR"/>
        </w:rPr>
        <w:t>: Edirne-Tekirdağ</w:t>
      </w:r>
    </w:p>
    <w:p w14:paraId="05B7FD25" w14:textId="77777777" w:rsidR="00662E44" w:rsidRPr="00662E44" w:rsidRDefault="00662E44"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2. Kısım</w:t>
      </w:r>
      <w:r w:rsidRPr="00662E44">
        <w:rPr>
          <w:rFonts w:ascii="Helvetica" w:eastAsia="Times New Roman" w:hAnsi="Helvetica" w:cs="Helvetica"/>
          <w:color w:val="585858"/>
          <w:sz w:val="20"/>
          <w:szCs w:val="20"/>
          <w:shd w:val="clear" w:color="auto" w:fill="F8F8F8"/>
          <w:lang w:eastAsia="tr-TR"/>
        </w:rPr>
        <w:t>: Konya-Karaman</w:t>
      </w:r>
    </w:p>
    <w:p w14:paraId="7E7725BE" w14:textId="77777777" w:rsidR="00662E44" w:rsidRPr="00662E44" w:rsidRDefault="00662E44"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3. Kısım</w:t>
      </w:r>
      <w:r w:rsidRPr="00662E44">
        <w:rPr>
          <w:rFonts w:ascii="Helvetica" w:eastAsia="Times New Roman" w:hAnsi="Helvetica" w:cs="Helvetica"/>
          <w:color w:val="585858"/>
          <w:sz w:val="20"/>
          <w:szCs w:val="20"/>
          <w:shd w:val="clear" w:color="auto" w:fill="F8F8F8"/>
          <w:lang w:eastAsia="tr-TR"/>
        </w:rPr>
        <w:t>: Batman-Hatay/Dörtyol</w:t>
      </w:r>
    </w:p>
    <w:p w14:paraId="3BEFD7CB" w14:textId="77777777" w:rsidR="00662E44" w:rsidRPr="00662E44" w:rsidRDefault="00662E44"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4. Kısım</w:t>
      </w:r>
      <w:r w:rsidRPr="00662E44">
        <w:rPr>
          <w:rFonts w:ascii="Helvetica" w:eastAsia="Times New Roman" w:hAnsi="Helvetica" w:cs="Helvetica"/>
          <w:color w:val="585858"/>
          <w:sz w:val="20"/>
          <w:szCs w:val="20"/>
          <w:shd w:val="clear" w:color="auto" w:fill="F8F8F8"/>
          <w:lang w:eastAsia="tr-TR"/>
        </w:rPr>
        <w:t>: Ağrı-Van</w:t>
      </w:r>
    </w:p>
    <w:p w14:paraId="7B3664A1" w14:textId="77777777" w:rsidR="00662E44" w:rsidRPr="00662E44" w:rsidRDefault="00662E44"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5. Kısım</w:t>
      </w:r>
      <w:r w:rsidRPr="00662E44">
        <w:rPr>
          <w:rFonts w:ascii="Helvetica" w:eastAsia="Times New Roman" w:hAnsi="Helvetica" w:cs="Helvetica"/>
          <w:color w:val="585858"/>
          <w:sz w:val="20"/>
          <w:szCs w:val="20"/>
          <w:shd w:val="clear" w:color="auto" w:fill="F8F8F8"/>
          <w:lang w:eastAsia="tr-TR"/>
        </w:rPr>
        <w:t>: Samsun-Çorum</w:t>
      </w:r>
    </w:p>
    <w:p w14:paraId="70BF652E" w14:textId="77777777" w:rsidR="00662E44" w:rsidRPr="00662E44" w:rsidRDefault="00662E44"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6. Kısım</w:t>
      </w:r>
      <w:r w:rsidRPr="00662E44">
        <w:rPr>
          <w:rFonts w:ascii="Helvetica" w:eastAsia="Times New Roman" w:hAnsi="Helvetica" w:cs="Helvetica"/>
          <w:color w:val="585858"/>
          <w:sz w:val="20"/>
          <w:szCs w:val="20"/>
          <w:shd w:val="clear" w:color="auto" w:fill="F8F8F8"/>
          <w:lang w:eastAsia="tr-TR"/>
        </w:rPr>
        <w:t>: Kırşehir-Sivas</w:t>
      </w:r>
    </w:p>
    <w:p w14:paraId="294DD719" w14:textId="0ABD0C75" w:rsidR="0022573E" w:rsidRDefault="00662E44"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r w:rsidRPr="00662E44">
        <w:rPr>
          <w:rFonts w:ascii="Helvetica" w:eastAsia="Times New Roman" w:hAnsi="Helvetica" w:cs="Helvetica"/>
          <w:b/>
          <w:color w:val="585858"/>
          <w:sz w:val="20"/>
          <w:szCs w:val="20"/>
          <w:shd w:val="clear" w:color="auto" w:fill="F8F8F8"/>
          <w:lang w:eastAsia="tr-TR"/>
        </w:rPr>
        <w:t>7. Kısım</w:t>
      </w:r>
      <w:r w:rsidRPr="00662E44">
        <w:rPr>
          <w:rFonts w:ascii="Helvetica" w:eastAsia="Times New Roman" w:hAnsi="Helvetica" w:cs="Helvetica"/>
          <w:color w:val="585858"/>
          <w:sz w:val="20"/>
          <w:szCs w:val="20"/>
          <w:shd w:val="clear" w:color="auto" w:fill="F8F8F8"/>
          <w:lang w:eastAsia="tr-TR"/>
        </w:rPr>
        <w:t>: Balıkesir-İzmir</w:t>
      </w:r>
    </w:p>
    <w:p w14:paraId="1193A2C6" w14:textId="77777777" w:rsidR="0070007D" w:rsidRPr="00E62BD4" w:rsidRDefault="0070007D" w:rsidP="00662E44">
      <w:pPr>
        <w:shd w:val="clear" w:color="auto" w:fill="F8F8F8"/>
        <w:spacing w:after="0" w:line="240" w:lineRule="auto"/>
        <w:ind w:firstLine="708"/>
        <w:jc w:val="both"/>
        <w:rPr>
          <w:rFonts w:ascii="Helvetica" w:eastAsia="Times New Roman" w:hAnsi="Helvetica" w:cs="Helvetica"/>
          <w:color w:val="585858"/>
          <w:sz w:val="20"/>
          <w:szCs w:val="20"/>
          <w:shd w:val="clear" w:color="auto" w:fill="F8F8F8"/>
          <w:lang w:eastAsia="tr-TR"/>
        </w:rPr>
      </w:pPr>
    </w:p>
    <w:p w14:paraId="2A41A517" w14:textId="63B33350"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10</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Teklifler, ihale tarih ve saatine kadar </w:t>
      </w:r>
      <w:r w:rsidR="00E62BD4" w:rsidRPr="00FF66B3">
        <w:rPr>
          <w:rFonts w:ascii="Helvetica" w:eastAsia="Times New Roman" w:hAnsi="Helvetica" w:cs="Helvetica"/>
          <w:i/>
          <w:color w:val="585858"/>
          <w:sz w:val="20"/>
          <w:szCs w:val="20"/>
          <w:shd w:val="clear" w:color="auto" w:fill="F8F8F8"/>
          <w:lang w:eastAsia="tr-TR"/>
        </w:rPr>
        <w:t xml:space="preserve">BOTAŞ Genel Müdürlüğü </w:t>
      </w:r>
      <w:r w:rsidR="008556B5">
        <w:rPr>
          <w:rFonts w:ascii="Helvetica" w:eastAsia="Times New Roman" w:hAnsi="Helvetica" w:cs="Helvetica"/>
          <w:i/>
          <w:color w:val="585858"/>
          <w:sz w:val="20"/>
          <w:szCs w:val="20"/>
          <w:shd w:val="clear" w:color="auto" w:fill="F8F8F8"/>
          <w:lang w:eastAsia="tr-TR"/>
        </w:rPr>
        <w:t>Evrak Yönetimi</w:t>
      </w:r>
      <w:r w:rsidR="00E62BD4" w:rsidRPr="00FF66B3">
        <w:rPr>
          <w:rFonts w:ascii="Helvetica" w:eastAsia="Times New Roman" w:hAnsi="Helvetica" w:cs="Helvetica"/>
          <w:i/>
          <w:color w:val="585858"/>
          <w:sz w:val="20"/>
          <w:szCs w:val="20"/>
          <w:shd w:val="clear" w:color="auto" w:fill="F8F8F8"/>
          <w:lang w:eastAsia="tr-TR"/>
        </w:rPr>
        <w:t xml:space="preserve"> Müdürlüğü Bilkent Plaza A-2 Blok Zemin Kat 06800 Bilkent ANKARA</w:t>
      </w:r>
      <w:r w:rsidR="00E62BD4" w:rsidRPr="00E62BD4">
        <w:rPr>
          <w:rFonts w:ascii="Helvetica" w:eastAsia="Times New Roman" w:hAnsi="Helvetica" w:cs="Helvetica"/>
          <w:color w:val="585858"/>
          <w:sz w:val="20"/>
          <w:szCs w:val="20"/>
          <w:shd w:val="clear" w:color="auto" w:fill="F8F8F8"/>
          <w:lang w:eastAsia="tr-TR"/>
        </w:rPr>
        <w:t xml:space="preserve"> adresine elden teslim edilebileceği gibi, aynı adrese iadeli taahhütlü posta </w:t>
      </w:r>
      <w:r w:rsidR="0070007D">
        <w:rPr>
          <w:rFonts w:ascii="Helvetica" w:eastAsia="Times New Roman" w:hAnsi="Helvetica" w:cs="Helvetica"/>
          <w:color w:val="585858"/>
          <w:sz w:val="20"/>
          <w:szCs w:val="20"/>
          <w:shd w:val="clear" w:color="auto" w:fill="F8F8F8"/>
          <w:lang w:eastAsia="tr-TR"/>
        </w:rPr>
        <w:t>v</w:t>
      </w:r>
      <w:r w:rsidR="00E62BD4" w:rsidRPr="00E62BD4">
        <w:rPr>
          <w:rFonts w:ascii="Helvetica" w:eastAsia="Times New Roman" w:hAnsi="Helvetica" w:cs="Helvetica"/>
          <w:color w:val="585858"/>
          <w:sz w:val="20"/>
          <w:szCs w:val="20"/>
          <w:shd w:val="clear" w:color="auto" w:fill="F8F8F8"/>
          <w:lang w:eastAsia="tr-TR"/>
        </w:rPr>
        <w:t>asıtasıyla da gönderilebilir. İhale (son teklif verme) saatine kadar İdareye ulaşmayan teklifler değerlendirmeye alınmaz.</w:t>
      </w:r>
    </w:p>
    <w:p w14:paraId="33672704" w14:textId="77777777"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589EF810" w14:textId="530969D9" w:rsidR="00373A7A"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w:t>
      </w:r>
      <w:r w:rsidR="0070007D">
        <w:rPr>
          <w:rFonts w:ascii="Helvetica" w:eastAsia="Times New Roman" w:hAnsi="Helvetica" w:cs="Helvetica"/>
          <w:b/>
          <w:color w:val="585858"/>
          <w:sz w:val="20"/>
          <w:szCs w:val="20"/>
          <w:shd w:val="clear" w:color="auto" w:fill="F8F8F8"/>
          <w:lang w:eastAsia="tr-TR"/>
        </w:rPr>
        <w:t>1</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Bu ihalede ekonomik açıdan en avantajlı teklif, teklif edilen fiyatların en </w:t>
      </w:r>
      <w:r w:rsidR="0070007D">
        <w:rPr>
          <w:rFonts w:ascii="Helvetica" w:eastAsia="Times New Roman" w:hAnsi="Helvetica" w:cs="Helvetica"/>
          <w:color w:val="585858"/>
          <w:sz w:val="20"/>
          <w:szCs w:val="20"/>
          <w:shd w:val="clear" w:color="auto" w:fill="F8F8F8"/>
          <w:lang w:eastAsia="tr-TR"/>
        </w:rPr>
        <w:t>yüksek</w:t>
      </w:r>
      <w:r w:rsidR="00E62BD4" w:rsidRPr="00E62BD4">
        <w:rPr>
          <w:rFonts w:ascii="Helvetica" w:eastAsia="Times New Roman" w:hAnsi="Helvetica" w:cs="Helvetica"/>
          <w:color w:val="585858"/>
          <w:sz w:val="20"/>
          <w:szCs w:val="20"/>
          <w:shd w:val="clear" w:color="auto" w:fill="F8F8F8"/>
          <w:lang w:eastAsia="tr-TR"/>
        </w:rPr>
        <w:t xml:space="preserve"> olanıdır.</w:t>
      </w:r>
    </w:p>
    <w:p w14:paraId="659F5447" w14:textId="77777777" w:rsidR="00FF66B3" w:rsidRDefault="00FF66B3"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2C711929" w14:textId="14C4A9E8" w:rsidR="007D0269" w:rsidRDefault="00FF66B3" w:rsidP="007D0269">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F66B3">
        <w:rPr>
          <w:rFonts w:ascii="Helvetica" w:eastAsia="Times New Roman" w:hAnsi="Helvetica" w:cs="Helvetica"/>
          <w:b/>
          <w:color w:val="585858"/>
          <w:sz w:val="20"/>
          <w:szCs w:val="20"/>
          <w:shd w:val="clear" w:color="auto" w:fill="F8F8F8"/>
          <w:lang w:eastAsia="tr-TR"/>
        </w:rPr>
        <w:t>1</w:t>
      </w:r>
      <w:r w:rsidR="0070007D">
        <w:rPr>
          <w:rFonts w:ascii="Helvetica" w:eastAsia="Times New Roman" w:hAnsi="Helvetica" w:cs="Helvetica"/>
          <w:b/>
          <w:color w:val="585858"/>
          <w:sz w:val="20"/>
          <w:szCs w:val="20"/>
          <w:shd w:val="clear" w:color="auto" w:fill="F8F8F8"/>
          <w:lang w:eastAsia="tr-TR"/>
        </w:rPr>
        <w:t>2</w:t>
      </w:r>
      <w:r w:rsidRPr="00FF66B3">
        <w:rPr>
          <w:rFonts w:ascii="Helvetica" w:eastAsia="Times New Roman" w:hAnsi="Helvetica" w:cs="Helvetica"/>
          <w:b/>
          <w:color w:val="585858"/>
          <w:sz w:val="20"/>
          <w:szCs w:val="20"/>
          <w:shd w:val="clear" w:color="auto" w:fill="F8F8F8"/>
          <w:lang w:eastAsia="tr-TR"/>
        </w:rPr>
        <w:t>.</w:t>
      </w:r>
      <w:r>
        <w:rPr>
          <w:rFonts w:ascii="Helvetica" w:eastAsia="Times New Roman" w:hAnsi="Helvetica" w:cs="Helvetica"/>
          <w:color w:val="585858"/>
          <w:sz w:val="20"/>
          <w:szCs w:val="20"/>
          <w:shd w:val="clear" w:color="auto" w:fill="F8F8F8"/>
          <w:lang w:eastAsia="tr-TR"/>
        </w:rPr>
        <w:t xml:space="preserve"> </w:t>
      </w:r>
      <w:r w:rsidR="007D0269" w:rsidRPr="007D0269">
        <w:rPr>
          <w:rFonts w:ascii="Helvetica" w:eastAsia="Times New Roman" w:hAnsi="Helvetica" w:cs="Helvetica"/>
          <w:color w:val="585858"/>
          <w:sz w:val="20"/>
          <w:szCs w:val="20"/>
          <w:shd w:val="clear" w:color="auto" w:fill="F8F8F8"/>
          <w:lang w:eastAsia="tr-TR"/>
        </w:rPr>
        <w:t xml:space="preserve">İhale </w:t>
      </w:r>
      <w:r w:rsidR="00DB48B7" w:rsidRPr="00DB48B7">
        <w:rPr>
          <w:rFonts w:ascii="Helvetica" w:eastAsia="Times New Roman" w:hAnsi="Helvetica" w:cs="Helvetica"/>
          <w:color w:val="585858"/>
          <w:sz w:val="20"/>
          <w:szCs w:val="20"/>
          <w:shd w:val="clear" w:color="auto" w:fill="F8F8F8"/>
          <w:lang w:eastAsia="tr-TR"/>
        </w:rPr>
        <w:t>yerli</w:t>
      </w:r>
      <w:r w:rsidR="0070007D">
        <w:rPr>
          <w:rFonts w:ascii="Helvetica" w:eastAsia="Times New Roman" w:hAnsi="Helvetica" w:cs="Helvetica"/>
          <w:color w:val="585858"/>
          <w:sz w:val="20"/>
          <w:szCs w:val="20"/>
          <w:shd w:val="clear" w:color="auto" w:fill="F8F8F8"/>
          <w:lang w:eastAsia="tr-TR"/>
        </w:rPr>
        <w:t xml:space="preserve"> ve yabancı tüm</w:t>
      </w:r>
      <w:r w:rsidR="00DB48B7" w:rsidRPr="00DB48B7">
        <w:rPr>
          <w:rFonts w:ascii="Helvetica" w:eastAsia="Times New Roman" w:hAnsi="Helvetica" w:cs="Helvetica"/>
          <w:color w:val="585858"/>
          <w:sz w:val="20"/>
          <w:szCs w:val="20"/>
          <w:shd w:val="clear" w:color="auto" w:fill="F8F8F8"/>
          <w:lang w:eastAsia="tr-TR"/>
        </w:rPr>
        <w:t xml:space="preserve"> isteklilere </w:t>
      </w:r>
      <w:r w:rsidR="00DB48B7">
        <w:rPr>
          <w:rFonts w:ascii="Helvetica" w:eastAsia="Times New Roman" w:hAnsi="Helvetica" w:cs="Helvetica"/>
          <w:color w:val="585858"/>
          <w:sz w:val="20"/>
          <w:szCs w:val="20"/>
          <w:shd w:val="clear" w:color="auto" w:fill="F8F8F8"/>
          <w:lang w:eastAsia="tr-TR"/>
        </w:rPr>
        <w:t>açıktır.</w:t>
      </w:r>
      <w:r w:rsidR="005026D4">
        <w:rPr>
          <w:rFonts w:ascii="Helvetica" w:eastAsia="Times New Roman" w:hAnsi="Helvetica" w:cs="Helvetica"/>
          <w:color w:val="585858"/>
          <w:sz w:val="20"/>
          <w:szCs w:val="20"/>
          <w:shd w:val="clear" w:color="auto" w:fill="F8F8F8"/>
          <w:lang w:eastAsia="tr-TR"/>
        </w:rPr>
        <w:t xml:space="preserve"> </w:t>
      </w:r>
    </w:p>
    <w:p w14:paraId="09DF0CEB" w14:textId="77777777" w:rsidR="005026D4" w:rsidRDefault="005026D4" w:rsidP="007D0269">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14:paraId="4CFF50BD" w14:textId="66EBD376" w:rsidR="005026D4" w:rsidRPr="005026D4" w:rsidRDefault="005026D4" w:rsidP="005026D4">
      <w:pPr>
        <w:shd w:val="clear" w:color="auto" w:fill="F8F8F8"/>
        <w:spacing w:after="0" w:line="240" w:lineRule="auto"/>
        <w:jc w:val="both"/>
        <w:rPr>
          <w:rFonts w:ascii="Helvetica" w:eastAsia="Times New Roman" w:hAnsi="Helvetica" w:cs="Helvetica"/>
          <w:color w:val="585858"/>
          <w:sz w:val="20"/>
          <w:szCs w:val="20"/>
          <w:lang w:eastAsia="tr-TR"/>
        </w:rPr>
      </w:pPr>
      <w:r w:rsidRPr="005026D4">
        <w:rPr>
          <w:rFonts w:ascii="Helvetica" w:eastAsia="Times New Roman" w:hAnsi="Helvetica" w:cs="Helvetica"/>
          <w:b/>
          <w:color w:val="585858"/>
          <w:sz w:val="20"/>
          <w:szCs w:val="20"/>
          <w:lang w:eastAsia="tr-TR"/>
        </w:rPr>
        <w:t>1</w:t>
      </w:r>
      <w:r w:rsidR="0070007D">
        <w:rPr>
          <w:rFonts w:ascii="Helvetica" w:eastAsia="Times New Roman" w:hAnsi="Helvetica" w:cs="Helvetica"/>
          <w:b/>
          <w:color w:val="585858"/>
          <w:sz w:val="20"/>
          <w:szCs w:val="20"/>
          <w:lang w:eastAsia="tr-TR"/>
        </w:rPr>
        <w:t>3</w:t>
      </w:r>
      <w:r w:rsidRPr="005026D4">
        <w:rPr>
          <w:rFonts w:ascii="Helvetica" w:eastAsia="Times New Roman" w:hAnsi="Helvetica" w:cs="Helvetica"/>
          <w:b/>
          <w:color w:val="585858"/>
          <w:sz w:val="20"/>
          <w:szCs w:val="20"/>
          <w:lang w:eastAsia="tr-TR"/>
        </w:rPr>
        <w:t>.</w:t>
      </w:r>
      <w:r w:rsidRPr="005026D4">
        <w:rPr>
          <w:rFonts w:ascii="Helvetica" w:eastAsia="Times New Roman" w:hAnsi="Helvetica" w:cs="Helvetica"/>
          <w:color w:val="585858"/>
          <w:sz w:val="20"/>
          <w:szCs w:val="20"/>
          <w:lang w:eastAsia="tr-TR"/>
        </w:rPr>
        <w:t xml:space="preserve"> Tekliflerde ve ödemelerde geçerli para birimi: Türk Lirası (TRY)’</w:t>
      </w:r>
      <w:proofErr w:type="spellStart"/>
      <w:r w:rsidRPr="005026D4">
        <w:rPr>
          <w:rFonts w:ascii="Helvetica" w:eastAsia="Times New Roman" w:hAnsi="Helvetica" w:cs="Helvetica"/>
          <w:color w:val="585858"/>
          <w:sz w:val="20"/>
          <w:szCs w:val="20"/>
          <w:lang w:eastAsia="tr-TR"/>
        </w:rPr>
        <w:t>dır</w:t>
      </w:r>
      <w:proofErr w:type="spellEnd"/>
      <w:r w:rsidRPr="005026D4">
        <w:rPr>
          <w:rFonts w:ascii="Helvetica" w:eastAsia="Times New Roman" w:hAnsi="Helvetica" w:cs="Helvetica"/>
          <w:color w:val="585858"/>
          <w:sz w:val="20"/>
          <w:szCs w:val="20"/>
          <w:lang w:eastAsia="tr-TR"/>
        </w:rPr>
        <w:t>.</w:t>
      </w:r>
    </w:p>
    <w:p w14:paraId="79C9336E" w14:textId="77777777" w:rsidR="005026D4" w:rsidRPr="005026D4" w:rsidRDefault="005026D4" w:rsidP="005026D4">
      <w:pPr>
        <w:shd w:val="clear" w:color="auto" w:fill="F8F8F8"/>
        <w:spacing w:after="0" w:line="240" w:lineRule="auto"/>
        <w:jc w:val="both"/>
        <w:rPr>
          <w:rFonts w:ascii="Helvetica" w:eastAsia="Times New Roman" w:hAnsi="Helvetica" w:cs="Helvetica"/>
          <w:color w:val="585858"/>
          <w:sz w:val="20"/>
          <w:szCs w:val="20"/>
          <w:lang w:eastAsia="tr-TR"/>
        </w:rPr>
      </w:pPr>
    </w:p>
    <w:p w14:paraId="36C6FBD2" w14:textId="34889060" w:rsidR="005026D4" w:rsidRDefault="005026D4" w:rsidP="005026D4">
      <w:pPr>
        <w:shd w:val="clear" w:color="auto" w:fill="F8F8F8"/>
        <w:spacing w:after="0" w:line="240" w:lineRule="auto"/>
        <w:jc w:val="both"/>
        <w:rPr>
          <w:rFonts w:ascii="Helvetica" w:eastAsia="Times New Roman" w:hAnsi="Helvetica" w:cs="Helvetica"/>
          <w:color w:val="585858"/>
          <w:sz w:val="20"/>
          <w:szCs w:val="20"/>
          <w:lang w:eastAsia="tr-TR"/>
        </w:rPr>
      </w:pPr>
      <w:r w:rsidRPr="005026D4">
        <w:rPr>
          <w:rFonts w:ascii="Helvetica" w:eastAsia="Times New Roman" w:hAnsi="Helvetica" w:cs="Helvetica"/>
          <w:b/>
          <w:color w:val="585858"/>
          <w:sz w:val="20"/>
          <w:szCs w:val="20"/>
          <w:lang w:eastAsia="tr-TR"/>
        </w:rPr>
        <w:t>1</w:t>
      </w:r>
      <w:r w:rsidR="0070007D">
        <w:rPr>
          <w:rFonts w:ascii="Helvetica" w:eastAsia="Times New Roman" w:hAnsi="Helvetica" w:cs="Helvetica"/>
          <w:b/>
          <w:color w:val="585858"/>
          <w:sz w:val="20"/>
          <w:szCs w:val="20"/>
          <w:lang w:eastAsia="tr-TR"/>
        </w:rPr>
        <w:t>4</w:t>
      </w:r>
      <w:r w:rsidRPr="005026D4">
        <w:rPr>
          <w:rFonts w:ascii="Helvetica" w:eastAsia="Times New Roman" w:hAnsi="Helvetica" w:cs="Helvetica"/>
          <w:b/>
          <w:color w:val="585858"/>
          <w:sz w:val="20"/>
          <w:szCs w:val="20"/>
          <w:lang w:eastAsia="tr-TR"/>
        </w:rPr>
        <w:t xml:space="preserve">. </w:t>
      </w:r>
      <w:r w:rsidRPr="005026D4">
        <w:rPr>
          <w:rFonts w:ascii="Helvetica" w:eastAsia="Times New Roman" w:hAnsi="Helvetica" w:cs="Helvetica"/>
          <w:color w:val="585858"/>
          <w:sz w:val="20"/>
          <w:szCs w:val="20"/>
          <w:lang w:eastAsia="tr-TR"/>
        </w:rPr>
        <w:t>Bu ihalede alternatif teklif verilmeyecektir.</w:t>
      </w:r>
    </w:p>
    <w:p w14:paraId="0AB780AF" w14:textId="77777777" w:rsidR="005026D4" w:rsidRDefault="005026D4" w:rsidP="005026D4">
      <w:pPr>
        <w:shd w:val="clear" w:color="auto" w:fill="F8F8F8"/>
        <w:spacing w:after="0" w:line="240" w:lineRule="auto"/>
        <w:jc w:val="both"/>
        <w:rPr>
          <w:rFonts w:ascii="Helvetica" w:eastAsia="Times New Roman" w:hAnsi="Helvetica" w:cs="Helvetica"/>
          <w:color w:val="585858"/>
          <w:sz w:val="20"/>
          <w:szCs w:val="20"/>
          <w:lang w:eastAsia="tr-TR"/>
        </w:rPr>
      </w:pPr>
    </w:p>
    <w:p w14:paraId="4F0DA807" w14:textId="03F94BD3" w:rsidR="007D0269" w:rsidRPr="002A3246" w:rsidRDefault="005026D4" w:rsidP="00FF66B3">
      <w:pPr>
        <w:shd w:val="clear" w:color="auto" w:fill="F8F8F8"/>
        <w:spacing w:after="0" w:line="240" w:lineRule="auto"/>
        <w:jc w:val="both"/>
        <w:rPr>
          <w:rFonts w:ascii="Helvetica" w:eastAsia="Times New Roman" w:hAnsi="Helvetica" w:cs="Helvetica"/>
          <w:color w:val="585858"/>
          <w:sz w:val="20"/>
          <w:szCs w:val="20"/>
          <w:lang w:eastAsia="tr-TR"/>
        </w:rPr>
      </w:pPr>
      <w:r w:rsidRPr="005026D4">
        <w:rPr>
          <w:rFonts w:ascii="Helvetica" w:eastAsia="Times New Roman" w:hAnsi="Helvetica" w:cs="Helvetica"/>
          <w:b/>
          <w:bCs/>
          <w:color w:val="585858"/>
          <w:sz w:val="20"/>
          <w:szCs w:val="20"/>
          <w:lang w:eastAsia="tr-TR"/>
        </w:rPr>
        <w:t>1</w:t>
      </w:r>
      <w:r w:rsidR="0070007D">
        <w:rPr>
          <w:rFonts w:ascii="Helvetica" w:eastAsia="Times New Roman" w:hAnsi="Helvetica" w:cs="Helvetica"/>
          <w:b/>
          <w:bCs/>
          <w:color w:val="585858"/>
          <w:sz w:val="20"/>
          <w:szCs w:val="20"/>
          <w:lang w:eastAsia="tr-TR"/>
        </w:rPr>
        <w:t>5</w:t>
      </w:r>
      <w:r w:rsidRPr="005026D4">
        <w:rPr>
          <w:rFonts w:ascii="Helvetica" w:eastAsia="Times New Roman" w:hAnsi="Helvetica" w:cs="Helvetica"/>
          <w:b/>
          <w:bCs/>
          <w:color w:val="585858"/>
          <w:sz w:val="20"/>
          <w:szCs w:val="20"/>
          <w:lang w:eastAsia="tr-TR"/>
        </w:rPr>
        <w:t xml:space="preserve">. </w:t>
      </w:r>
      <w:r w:rsidR="0022573E" w:rsidRPr="00E62BD4">
        <w:rPr>
          <w:rFonts w:ascii="Helvetica" w:eastAsia="Times New Roman" w:hAnsi="Helvetica" w:cs="Helvetica"/>
          <w:color w:val="585858"/>
          <w:sz w:val="20"/>
          <w:szCs w:val="20"/>
          <w:shd w:val="clear" w:color="auto" w:fill="F8F8F8"/>
          <w:lang w:eastAsia="tr-TR"/>
        </w:rPr>
        <w:t>Konsorsiyum olarak ihaleye teklif verilemez.</w:t>
      </w:r>
    </w:p>
    <w:p w14:paraId="59F3F56D" w14:textId="77777777" w:rsidR="00E73303" w:rsidRDefault="00E73303"/>
    <w:sectPr w:rsidR="00E73303" w:rsidSect="00792BC2">
      <w:pgSz w:w="11906" w:h="16838"/>
      <w:pgMar w:top="1304" w:right="1077" w:bottom="130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C4C"/>
    <w:multiLevelType w:val="hybridMultilevel"/>
    <w:tmpl w:val="B49662BE"/>
    <w:lvl w:ilvl="0" w:tplc="041F0011">
      <w:start w:val="1"/>
      <w:numFmt w:val="decimal"/>
      <w:lvlText w:val="%1)"/>
      <w:lvlJc w:val="left"/>
      <w:pPr>
        <w:ind w:left="1211" w:hanging="360"/>
      </w:pPr>
      <w:rPr>
        <w:b/>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 w15:restartNumberingAfterBreak="0">
    <w:nsid w:val="11941DD3"/>
    <w:multiLevelType w:val="multilevel"/>
    <w:tmpl w:val="FA9CBBC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614C77"/>
    <w:multiLevelType w:val="hybridMultilevel"/>
    <w:tmpl w:val="72F21E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F56176"/>
    <w:multiLevelType w:val="multilevel"/>
    <w:tmpl w:val="FA9CBBC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765117"/>
    <w:multiLevelType w:val="multilevel"/>
    <w:tmpl w:val="841ED12A"/>
    <w:lvl w:ilvl="0">
      <w:start w:val="4"/>
      <w:numFmt w:val="decimal"/>
      <w:lvlText w:val="%1."/>
      <w:lvlJc w:val="left"/>
      <w:pPr>
        <w:ind w:left="720" w:hanging="360"/>
      </w:pPr>
      <w:rPr>
        <w:rFonts w:ascii="Helvetica" w:hAnsi="Helvetica" w:cs="Helvetica" w:hint="default"/>
        <w:b/>
        <w:color w:val="767171" w:themeColor="background2" w:themeShade="80"/>
        <w:sz w:val="20"/>
      </w:rPr>
    </w:lvl>
    <w:lvl w:ilvl="1">
      <w:start w:val="1"/>
      <w:numFmt w:val="decimal"/>
      <w:isLgl/>
      <w:lvlText w:val="%1.%2."/>
      <w:lvlJc w:val="left"/>
      <w:pPr>
        <w:ind w:left="720" w:hanging="360"/>
      </w:pPr>
      <w:rPr>
        <w:rFonts w:ascii="Helvetica" w:hAnsi="Helvetica" w:cs="Helvetica" w:hint="default"/>
        <w:b/>
        <w:color w:val="595959" w:themeColor="text1" w:themeTint="A6"/>
        <w:sz w:val="20"/>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920C8A"/>
    <w:multiLevelType w:val="hybridMultilevel"/>
    <w:tmpl w:val="93744C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D5675D5"/>
    <w:multiLevelType w:val="hybridMultilevel"/>
    <w:tmpl w:val="4060F3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5582FAA"/>
    <w:multiLevelType w:val="hybridMultilevel"/>
    <w:tmpl w:val="90FEE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154477"/>
    <w:multiLevelType w:val="hybridMultilevel"/>
    <w:tmpl w:val="B9C201A6"/>
    <w:lvl w:ilvl="0" w:tplc="041F0017">
      <w:start w:val="1"/>
      <w:numFmt w:val="lowerLetter"/>
      <w:lvlText w:val="%1)"/>
      <w:lvlJc w:val="left"/>
      <w:pPr>
        <w:ind w:left="720" w:hanging="360"/>
      </w:pPr>
    </w:lvl>
    <w:lvl w:ilvl="1" w:tplc="9C88B592">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9062280"/>
    <w:multiLevelType w:val="hybridMultilevel"/>
    <w:tmpl w:val="8968F538"/>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8F87C1B"/>
    <w:multiLevelType w:val="hybridMultilevel"/>
    <w:tmpl w:val="C3BEE8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6D7EC3"/>
    <w:multiLevelType w:val="multilevel"/>
    <w:tmpl w:val="A1E09C3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2" w15:restartNumberingAfterBreak="0">
    <w:nsid w:val="60B55C2D"/>
    <w:multiLevelType w:val="multilevel"/>
    <w:tmpl w:val="54C2F49A"/>
    <w:lvl w:ilvl="0">
      <w:start w:val="1"/>
      <w:numFmt w:val="decimal"/>
      <w:lvlText w:val="%1."/>
      <w:lvlJc w:val="left"/>
      <w:pPr>
        <w:ind w:left="142" w:hanging="360"/>
      </w:pPr>
    </w:lvl>
    <w:lvl w:ilvl="1">
      <w:start w:val="1"/>
      <w:numFmt w:val="decimal"/>
      <w:lvlText w:val="%1.%2."/>
      <w:lvlJc w:val="left"/>
      <w:pPr>
        <w:ind w:left="4961" w:hanging="360"/>
      </w:pPr>
      <w:rPr>
        <w:b/>
        <w:color w:val="000000"/>
      </w:rPr>
    </w:lvl>
    <w:lvl w:ilvl="2">
      <w:start w:val="1"/>
      <w:numFmt w:val="decimal"/>
      <w:lvlText w:val="%1.%2.%3."/>
      <w:lvlJc w:val="left"/>
      <w:pPr>
        <w:ind w:left="2662" w:hanging="720"/>
      </w:pPr>
      <w:rPr>
        <w:b/>
        <w:color w:val="000000"/>
      </w:rPr>
    </w:lvl>
    <w:lvl w:ilvl="3">
      <w:start w:val="1"/>
      <w:numFmt w:val="decimal"/>
      <w:lvlText w:val="%1.%2.%3.%4."/>
      <w:lvlJc w:val="left"/>
      <w:pPr>
        <w:ind w:left="3742" w:hanging="720"/>
      </w:pPr>
      <w:rPr>
        <w:b/>
      </w:rPr>
    </w:lvl>
    <w:lvl w:ilvl="4">
      <w:start w:val="1"/>
      <w:numFmt w:val="decimal"/>
      <w:lvlText w:val="%1.%2.%3.%4.%5."/>
      <w:lvlJc w:val="left"/>
      <w:pPr>
        <w:ind w:left="5182" w:hanging="1080"/>
      </w:pPr>
      <w:rPr>
        <w:b/>
      </w:rPr>
    </w:lvl>
    <w:lvl w:ilvl="5">
      <w:start w:val="1"/>
      <w:numFmt w:val="decimal"/>
      <w:lvlText w:val="%1.%2.%3.%4.%5.%6."/>
      <w:lvlJc w:val="left"/>
      <w:pPr>
        <w:ind w:left="6262" w:hanging="1080"/>
      </w:pPr>
    </w:lvl>
    <w:lvl w:ilvl="6">
      <w:start w:val="1"/>
      <w:numFmt w:val="decimal"/>
      <w:lvlText w:val="%1.%2.%3.%4.%5.%6.%7."/>
      <w:lvlJc w:val="left"/>
      <w:pPr>
        <w:ind w:left="7702" w:hanging="1440"/>
      </w:pPr>
    </w:lvl>
    <w:lvl w:ilvl="7">
      <w:start w:val="1"/>
      <w:numFmt w:val="decimal"/>
      <w:lvlText w:val="%1.%2.%3.%4.%5.%6.%7.%8."/>
      <w:lvlJc w:val="left"/>
      <w:pPr>
        <w:ind w:left="8782" w:hanging="1440"/>
      </w:pPr>
    </w:lvl>
    <w:lvl w:ilvl="8">
      <w:start w:val="1"/>
      <w:numFmt w:val="decimal"/>
      <w:lvlText w:val="%1.%2.%3.%4.%5.%6.%7.%8.%9."/>
      <w:lvlJc w:val="left"/>
      <w:pPr>
        <w:ind w:left="10222" w:hanging="1800"/>
      </w:pPr>
    </w:lvl>
  </w:abstractNum>
  <w:abstractNum w:abstractNumId="13" w15:restartNumberingAfterBreak="0">
    <w:nsid w:val="7FEA1A63"/>
    <w:multiLevelType w:val="multilevel"/>
    <w:tmpl w:val="D44625EC"/>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64"/>
    <w:rsid w:val="00050A2D"/>
    <w:rsid w:val="00056B8D"/>
    <w:rsid w:val="000930DD"/>
    <w:rsid w:val="0010622C"/>
    <w:rsid w:val="001825DF"/>
    <w:rsid w:val="00182977"/>
    <w:rsid w:val="00203CF4"/>
    <w:rsid w:val="0022573E"/>
    <w:rsid w:val="00234CAA"/>
    <w:rsid w:val="00242B63"/>
    <w:rsid w:val="002A3246"/>
    <w:rsid w:val="002C6FEF"/>
    <w:rsid w:val="003602B8"/>
    <w:rsid w:val="00373A7A"/>
    <w:rsid w:val="003E4424"/>
    <w:rsid w:val="004536F5"/>
    <w:rsid w:val="004D0FC5"/>
    <w:rsid w:val="005026D4"/>
    <w:rsid w:val="00511DAE"/>
    <w:rsid w:val="005254AE"/>
    <w:rsid w:val="00526CB6"/>
    <w:rsid w:val="005A5124"/>
    <w:rsid w:val="005F5BB6"/>
    <w:rsid w:val="00662E44"/>
    <w:rsid w:val="006C5732"/>
    <w:rsid w:val="006D2F56"/>
    <w:rsid w:val="006F3D47"/>
    <w:rsid w:val="0070007D"/>
    <w:rsid w:val="007727E8"/>
    <w:rsid w:val="00782740"/>
    <w:rsid w:val="0078536B"/>
    <w:rsid w:val="00792BC2"/>
    <w:rsid w:val="0079465B"/>
    <w:rsid w:val="007B0A5B"/>
    <w:rsid w:val="007D0269"/>
    <w:rsid w:val="008170B6"/>
    <w:rsid w:val="00820FCD"/>
    <w:rsid w:val="008556B5"/>
    <w:rsid w:val="008B118A"/>
    <w:rsid w:val="00927784"/>
    <w:rsid w:val="00996C2D"/>
    <w:rsid w:val="009A0D9A"/>
    <w:rsid w:val="009A4F0E"/>
    <w:rsid w:val="00A0628A"/>
    <w:rsid w:val="00A117A9"/>
    <w:rsid w:val="00A26364"/>
    <w:rsid w:val="00A40144"/>
    <w:rsid w:val="00A57FC7"/>
    <w:rsid w:val="00B11C4E"/>
    <w:rsid w:val="00BA7C1D"/>
    <w:rsid w:val="00C71CB6"/>
    <w:rsid w:val="00CC2F91"/>
    <w:rsid w:val="00CC663A"/>
    <w:rsid w:val="00D350DD"/>
    <w:rsid w:val="00D71BB0"/>
    <w:rsid w:val="00DB48B7"/>
    <w:rsid w:val="00E226C4"/>
    <w:rsid w:val="00E50DCB"/>
    <w:rsid w:val="00E623BF"/>
    <w:rsid w:val="00E62BD4"/>
    <w:rsid w:val="00E73303"/>
    <w:rsid w:val="00E73CE2"/>
    <w:rsid w:val="00EE2965"/>
    <w:rsid w:val="00F10DF6"/>
    <w:rsid w:val="00F110B9"/>
    <w:rsid w:val="00F31EB8"/>
    <w:rsid w:val="00F56B77"/>
    <w:rsid w:val="00F82637"/>
    <w:rsid w:val="00FF6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08AB"/>
  <w15:chartTrackingRefBased/>
  <w15:docId w15:val="{9A171BCD-0EB2-45F7-B990-7EDA1C6C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73A7A"/>
  </w:style>
  <w:style w:type="character" w:customStyle="1" w:styleId="ilanbaslik">
    <w:name w:val="ilanbaslik"/>
    <w:basedOn w:val="VarsaylanParagrafYazTipi"/>
    <w:rsid w:val="00373A7A"/>
  </w:style>
  <w:style w:type="paragraph" w:styleId="BalonMetni">
    <w:name w:val="Balloon Text"/>
    <w:basedOn w:val="Normal"/>
    <w:link w:val="BalonMetniChar"/>
    <w:uiPriority w:val="99"/>
    <w:semiHidden/>
    <w:unhideWhenUsed/>
    <w:rsid w:val="006D2F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F56"/>
    <w:rPr>
      <w:rFonts w:ascii="Segoe UI" w:hAnsi="Segoe UI" w:cs="Segoe UI"/>
      <w:sz w:val="18"/>
      <w:szCs w:val="18"/>
    </w:rPr>
  </w:style>
  <w:style w:type="character" w:styleId="AklamaBavurusu">
    <w:name w:val="annotation reference"/>
    <w:basedOn w:val="VarsaylanParagrafYazTipi"/>
    <w:uiPriority w:val="99"/>
    <w:semiHidden/>
    <w:unhideWhenUsed/>
    <w:rsid w:val="006D2F56"/>
    <w:rPr>
      <w:sz w:val="16"/>
      <w:szCs w:val="16"/>
    </w:rPr>
  </w:style>
  <w:style w:type="paragraph" w:styleId="AklamaMetni">
    <w:name w:val="annotation text"/>
    <w:basedOn w:val="Normal"/>
    <w:link w:val="AklamaMetniChar"/>
    <w:uiPriority w:val="99"/>
    <w:semiHidden/>
    <w:unhideWhenUsed/>
    <w:rsid w:val="006D2F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2F56"/>
    <w:rPr>
      <w:sz w:val="20"/>
      <w:szCs w:val="20"/>
    </w:rPr>
  </w:style>
  <w:style w:type="paragraph" w:styleId="AklamaKonusu">
    <w:name w:val="annotation subject"/>
    <w:basedOn w:val="AklamaMetni"/>
    <w:next w:val="AklamaMetni"/>
    <w:link w:val="AklamaKonusuChar"/>
    <w:uiPriority w:val="99"/>
    <w:semiHidden/>
    <w:unhideWhenUsed/>
    <w:rsid w:val="006D2F56"/>
    <w:rPr>
      <w:b/>
      <w:bCs/>
    </w:rPr>
  </w:style>
  <w:style w:type="character" w:customStyle="1" w:styleId="AklamaKonusuChar">
    <w:name w:val="Açıklama Konusu Char"/>
    <w:basedOn w:val="AklamaMetniChar"/>
    <w:link w:val="AklamaKonusu"/>
    <w:uiPriority w:val="99"/>
    <w:semiHidden/>
    <w:rsid w:val="006D2F56"/>
    <w:rPr>
      <w:b/>
      <w:bCs/>
      <w:sz w:val="20"/>
      <w:szCs w:val="20"/>
    </w:rPr>
  </w:style>
  <w:style w:type="paragraph" w:styleId="ListeParagraf">
    <w:name w:val="List Paragraph"/>
    <w:basedOn w:val="Normal"/>
    <w:uiPriority w:val="34"/>
    <w:qFormat/>
    <w:rsid w:val="00A57FC7"/>
    <w:pPr>
      <w:ind w:left="720"/>
      <w:contextualSpacing/>
    </w:pPr>
  </w:style>
  <w:style w:type="character" w:styleId="Kpr">
    <w:name w:val="Hyperlink"/>
    <w:basedOn w:val="VarsaylanParagrafYazTipi"/>
    <w:uiPriority w:val="99"/>
    <w:semiHidden/>
    <w:unhideWhenUsed/>
    <w:rsid w:val="002A3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772">
      <w:bodyDiv w:val="1"/>
      <w:marLeft w:val="0"/>
      <w:marRight w:val="0"/>
      <w:marTop w:val="0"/>
      <w:marBottom w:val="0"/>
      <w:divBdr>
        <w:top w:val="none" w:sz="0" w:space="0" w:color="auto"/>
        <w:left w:val="none" w:sz="0" w:space="0" w:color="auto"/>
        <w:bottom w:val="none" w:sz="0" w:space="0" w:color="auto"/>
        <w:right w:val="none" w:sz="0" w:space="0" w:color="auto"/>
      </w:divBdr>
      <w:divsChild>
        <w:div w:id="2035301510">
          <w:marLeft w:val="0"/>
          <w:marRight w:val="0"/>
          <w:marTop w:val="0"/>
          <w:marBottom w:val="0"/>
          <w:divBdr>
            <w:top w:val="none" w:sz="0" w:space="0" w:color="auto"/>
            <w:left w:val="none" w:sz="0" w:space="0" w:color="auto"/>
            <w:bottom w:val="none" w:sz="0" w:space="0" w:color="auto"/>
            <w:right w:val="none" w:sz="0" w:space="0" w:color="auto"/>
          </w:divBdr>
        </w:div>
      </w:divsChild>
    </w:div>
    <w:div w:id="218980092">
      <w:bodyDiv w:val="1"/>
      <w:marLeft w:val="0"/>
      <w:marRight w:val="0"/>
      <w:marTop w:val="0"/>
      <w:marBottom w:val="0"/>
      <w:divBdr>
        <w:top w:val="none" w:sz="0" w:space="0" w:color="auto"/>
        <w:left w:val="none" w:sz="0" w:space="0" w:color="auto"/>
        <w:bottom w:val="none" w:sz="0" w:space="0" w:color="auto"/>
        <w:right w:val="none" w:sz="0" w:space="0" w:color="auto"/>
      </w:divBdr>
      <w:divsChild>
        <w:div w:id="1071653998">
          <w:marLeft w:val="0"/>
          <w:marRight w:val="0"/>
          <w:marTop w:val="0"/>
          <w:marBottom w:val="0"/>
          <w:divBdr>
            <w:top w:val="none" w:sz="0" w:space="0" w:color="auto"/>
            <w:left w:val="none" w:sz="0" w:space="0" w:color="auto"/>
            <w:bottom w:val="none" w:sz="0" w:space="0" w:color="auto"/>
            <w:right w:val="none" w:sz="0" w:space="0" w:color="auto"/>
          </w:divBdr>
        </w:div>
      </w:divsChild>
    </w:div>
    <w:div w:id="285503742">
      <w:bodyDiv w:val="1"/>
      <w:marLeft w:val="0"/>
      <w:marRight w:val="0"/>
      <w:marTop w:val="0"/>
      <w:marBottom w:val="0"/>
      <w:divBdr>
        <w:top w:val="none" w:sz="0" w:space="0" w:color="auto"/>
        <w:left w:val="none" w:sz="0" w:space="0" w:color="auto"/>
        <w:bottom w:val="none" w:sz="0" w:space="0" w:color="auto"/>
        <w:right w:val="none" w:sz="0" w:space="0" w:color="auto"/>
      </w:divBdr>
    </w:div>
    <w:div w:id="458304908">
      <w:bodyDiv w:val="1"/>
      <w:marLeft w:val="0"/>
      <w:marRight w:val="0"/>
      <w:marTop w:val="0"/>
      <w:marBottom w:val="0"/>
      <w:divBdr>
        <w:top w:val="none" w:sz="0" w:space="0" w:color="auto"/>
        <w:left w:val="none" w:sz="0" w:space="0" w:color="auto"/>
        <w:bottom w:val="none" w:sz="0" w:space="0" w:color="auto"/>
        <w:right w:val="none" w:sz="0" w:space="0" w:color="auto"/>
      </w:divBdr>
    </w:div>
    <w:div w:id="570819441">
      <w:bodyDiv w:val="1"/>
      <w:marLeft w:val="0"/>
      <w:marRight w:val="0"/>
      <w:marTop w:val="0"/>
      <w:marBottom w:val="0"/>
      <w:divBdr>
        <w:top w:val="none" w:sz="0" w:space="0" w:color="auto"/>
        <w:left w:val="none" w:sz="0" w:space="0" w:color="auto"/>
        <w:bottom w:val="none" w:sz="0" w:space="0" w:color="auto"/>
        <w:right w:val="none" w:sz="0" w:space="0" w:color="auto"/>
      </w:divBdr>
    </w:div>
    <w:div w:id="776829137">
      <w:bodyDiv w:val="1"/>
      <w:marLeft w:val="0"/>
      <w:marRight w:val="0"/>
      <w:marTop w:val="0"/>
      <w:marBottom w:val="0"/>
      <w:divBdr>
        <w:top w:val="none" w:sz="0" w:space="0" w:color="auto"/>
        <w:left w:val="none" w:sz="0" w:space="0" w:color="auto"/>
        <w:bottom w:val="none" w:sz="0" w:space="0" w:color="auto"/>
        <w:right w:val="none" w:sz="0" w:space="0" w:color="auto"/>
      </w:divBdr>
    </w:div>
    <w:div w:id="857088656">
      <w:bodyDiv w:val="1"/>
      <w:marLeft w:val="0"/>
      <w:marRight w:val="0"/>
      <w:marTop w:val="0"/>
      <w:marBottom w:val="0"/>
      <w:divBdr>
        <w:top w:val="none" w:sz="0" w:space="0" w:color="auto"/>
        <w:left w:val="none" w:sz="0" w:space="0" w:color="auto"/>
        <w:bottom w:val="none" w:sz="0" w:space="0" w:color="auto"/>
        <w:right w:val="none" w:sz="0" w:space="0" w:color="auto"/>
      </w:divBdr>
    </w:div>
    <w:div w:id="863985228">
      <w:bodyDiv w:val="1"/>
      <w:marLeft w:val="0"/>
      <w:marRight w:val="0"/>
      <w:marTop w:val="0"/>
      <w:marBottom w:val="0"/>
      <w:divBdr>
        <w:top w:val="none" w:sz="0" w:space="0" w:color="auto"/>
        <w:left w:val="none" w:sz="0" w:space="0" w:color="auto"/>
        <w:bottom w:val="none" w:sz="0" w:space="0" w:color="auto"/>
        <w:right w:val="none" w:sz="0" w:space="0" w:color="auto"/>
      </w:divBdr>
    </w:div>
    <w:div w:id="993753565">
      <w:bodyDiv w:val="1"/>
      <w:marLeft w:val="0"/>
      <w:marRight w:val="0"/>
      <w:marTop w:val="0"/>
      <w:marBottom w:val="0"/>
      <w:divBdr>
        <w:top w:val="none" w:sz="0" w:space="0" w:color="auto"/>
        <w:left w:val="none" w:sz="0" w:space="0" w:color="auto"/>
        <w:bottom w:val="none" w:sz="0" w:space="0" w:color="auto"/>
        <w:right w:val="none" w:sz="0" w:space="0" w:color="auto"/>
      </w:divBdr>
    </w:div>
    <w:div w:id="1161501588">
      <w:bodyDiv w:val="1"/>
      <w:marLeft w:val="0"/>
      <w:marRight w:val="0"/>
      <w:marTop w:val="0"/>
      <w:marBottom w:val="0"/>
      <w:divBdr>
        <w:top w:val="none" w:sz="0" w:space="0" w:color="auto"/>
        <w:left w:val="none" w:sz="0" w:space="0" w:color="auto"/>
        <w:bottom w:val="none" w:sz="0" w:space="0" w:color="auto"/>
        <w:right w:val="none" w:sz="0" w:space="0" w:color="auto"/>
      </w:divBdr>
    </w:div>
    <w:div w:id="1333334577">
      <w:bodyDiv w:val="1"/>
      <w:marLeft w:val="0"/>
      <w:marRight w:val="0"/>
      <w:marTop w:val="0"/>
      <w:marBottom w:val="0"/>
      <w:divBdr>
        <w:top w:val="none" w:sz="0" w:space="0" w:color="auto"/>
        <w:left w:val="none" w:sz="0" w:space="0" w:color="auto"/>
        <w:bottom w:val="none" w:sz="0" w:space="0" w:color="auto"/>
        <w:right w:val="none" w:sz="0" w:space="0" w:color="auto"/>
      </w:divBdr>
    </w:div>
    <w:div w:id="1547333901">
      <w:bodyDiv w:val="1"/>
      <w:marLeft w:val="0"/>
      <w:marRight w:val="0"/>
      <w:marTop w:val="0"/>
      <w:marBottom w:val="0"/>
      <w:divBdr>
        <w:top w:val="none" w:sz="0" w:space="0" w:color="auto"/>
        <w:left w:val="none" w:sz="0" w:space="0" w:color="auto"/>
        <w:bottom w:val="none" w:sz="0" w:space="0" w:color="auto"/>
        <w:right w:val="none" w:sz="0" w:space="0" w:color="auto"/>
      </w:divBdr>
    </w:div>
    <w:div w:id="2051488018">
      <w:bodyDiv w:val="1"/>
      <w:marLeft w:val="0"/>
      <w:marRight w:val="0"/>
      <w:marTop w:val="0"/>
      <w:marBottom w:val="0"/>
      <w:divBdr>
        <w:top w:val="none" w:sz="0" w:space="0" w:color="auto"/>
        <w:left w:val="none" w:sz="0" w:space="0" w:color="auto"/>
        <w:bottom w:val="none" w:sz="0" w:space="0" w:color="auto"/>
        <w:right w:val="none" w:sz="0" w:space="0" w:color="auto"/>
      </w:divBdr>
    </w:div>
    <w:div w:id="2078697187">
      <w:bodyDiv w:val="1"/>
      <w:marLeft w:val="0"/>
      <w:marRight w:val="0"/>
      <w:marTop w:val="0"/>
      <w:marBottom w:val="0"/>
      <w:divBdr>
        <w:top w:val="none" w:sz="0" w:space="0" w:color="auto"/>
        <w:left w:val="none" w:sz="0" w:space="0" w:color="auto"/>
        <w:bottom w:val="none" w:sz="0" w:space="0" w:color="auto"/>
        <w:right w:val="none" w:sz="0" w:space="0" w:color="auto"/>
      </w:divBdr>
      <w:divsChild>
        <w:div w:id="27047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1688</Words>
  <Characters>9624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yasin.atak@botas.gov.tr</dc:creator>
  <cp:keywords/>
  <dc:description/>
  <cp:lastModifiedBy>Mehmet Buğra ÇOT</cp:lastModifiedBy>
  <cp:revision>28</cp:revision>
  <dcterms:created xsi:type="dcterms:W3CDTF">2022-04-20T13:57:00Z</dcterms:created>
  <dcterms:modified xsi:type="dcterms:W3CDTF">2024-07-18T11:14:00Z</dcterms:modified>
</cp:coreProperties>
</file>